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6BA2D" w14:textId="77777777" w:rsidR="006A4E38" w:rsidRPr="006624D8" w:rsidRDefault="006A4E38" w:rsidP="006A4E38">
      <w:pPr>
        <w:jc w:val="right"/>
        <w:rPr>
          <w:noProof w:val="0"/>
        </w:rPr>
      </w:pPr>
      <w:r w:rsidRPr="006624D8">
        <w:rPr>
          <w:lang w:eastAsia="et-EE"/>
        </w:rPr>
        <w:drawing>
          <wp:anchor distT="0" distB="0" distL="114300" distR="114300" simplePos="0" relativeHeight="251667968" behindDoc="0" locked="0" layoutInCell="1" allowOverlap="1" wp14:anchorId="55C90100" wp14:editId="1B3845D4">
            <wp:simplePos x="0" y="0"/>
            <wp:positionH relativeFrom="page">
              <wp:posOffset>3837940</wp:posOffset>
            </wp:positionH>
            <wp:positionV relativeFrom="paragraph">
              <wp:posOffset>-38100</wp:posOffset>
            </wp:positionV>
            <wp:extent cx="573405" cy="648335"/>
            <wp:effectExtent l="1905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Pr="006624D8">
        <w:rPr>
          <w:noProof w:val="0"/>
        </w:rPr>
        <w:t>EELNÕU</w:t>
      </w:r>
    </w:p>
    <w:p w14:paraId="7A813725" w14:textId="77777777" w:rsidR="006A4E38" w:rsidRPr="006624D8" w:rsidRDefault="006A4E38" w:rsidP="006A4E38">
      <w:pPr>
        <w:rPr>
          <w:noProof w:val="0"/>
        </w:rPr>
      </w:pPr>
    </w:p>
    <w:p w14:paraId="4A2D8EBC" w14:textId="77777777" w:rsidR="006A4E38" w:rsidRPr="006624D8" w:rsidRDefault="006A4E38" w:rsidP="006A4E38">
      <w:pPr>
        <w:rPr>
          <w:noProof w:val="0"/>
        </w:rPr>
      </w:pPr>
    </w:p>
    <w:p w14:paraId="50C9ABB8" w14:textId="77777777" w:rsidR="006A4E38" w:rsidRPr="006624D8" w:rsidRDefault="006A4E38" w:rsidP="006A4E38">
      <w:pPr>
        <w:rPr>
          <w:noProof w:val="0"/>
        </w:rPr>
      </w:pPr>
    </w:p>
    <w:p w14:paraId="63CDA17C" w14:textId="6CBB20E3" w:rsidR="006A4E38" w:rsidRDefault="006A4E38" w:rsidP="006A4E38">
      <w:pPr>
        <w:pStyle w:val="Pealkiri1"/>
        <w:tabs>
          <w:tab w:val="left" w:pos="5812"/>
        </w:tabs>
        <w:spacing w:before="0" w:after="0"/>
        <w:jc w:val="center"/>
        <w:rPr>
          <w:rFonts w:ascii="Algerian" w:hAnsi="Algerian"/>
          <w:b w:val="0"/>
          <w:sz w:val="36"/>
          <w:szCs w:val="36"/>
        </w:rPr>
      </w:pPr>
      <w:r w:rsidRPr="006624D8">
        <w:rPr>
          <w:rFonts w:ascii="Algerian" w:hAnsi="Algerian"/>
          <w:b w:val="0"/>
          <w:sz w:val="36"/>
          <w:szCs w:val="36"/>
        </w:rPr>
        <w:t>Jõelähtme  Vallav</w:t>
      </w:r>
      <w:r>
        <w:rPr>
          <w:rFonts w:ascii="Algerian" w:hAnsi="Algerian"/>
          <w:b w:val="0"/>
          <w:sz w:val="36"/>
          <w:szCs w:val="36"/>
        </w:rPr>
        <w:t>olikogu</w:t>
      </w:r>
    </w:p>
    <w:p w14:paraId="62B9049C" w14:textId="77777777" w:rsidR="00AB5A26" w:rsidRDefault="00AB5A26" w:rsidP="006A4E38">
      <w:pPr>
        <w:pStyle w:val="Pealkiri1"/>
        <w:tabs>
          <w:tab w:val="left" w:pos="5812"/>
        </w:tabs>
        <w:spacing w:before="0" w:after="0"/>
        <w:jc w:val="center"/>
        <w:rPr>
          <w:rFonts w:ascii="Algerian" w:hAnsi="Algerian" w:cs="Arial"/>
          <w:b w:val="0"/>
          <w:iCs/>
          <w:sz w:val="32"/>
          <w:szCs w:val="32"/>
        </w:rPr>
      </w:pPr>
    </w:p>
    <w:p w14:paraId="6EF2CA75" w14:textId="77777777" w:rsidR="006A4E38" w:rsidRPr="00027A5E" w:rsidRDefault="006A4E38" w:rsidP="006A4E38">
      <w:pPr>
        <w:pStyle w:val="Pealkiri1"/>
        <w:tabs>
          <w:tab w:val="left" w:pos="5812"/>
        </w:tabs>
        <w:spacing w:before="0" w:after="0"/>
        <w:jc w:val="center"/>
        <w:rPr>
          <w:rFonts w:ascii="Algerian" w:hAnsi="Algerian"/>
          <w:b w:val="0"/>
          <w:sz w:val="36"/>
          <w:szCs w:val="36"/>
        </w:rPr>
      </w:pPr>
      <w:r w:rsidRPr="00027A5E">
        <w:rPr>
          <w:rFonts w:ascii="Algerian" w:hAnsi="Algerian" w:cs="Arial"/>
          <w:b w:val="0"/>
          <w:iCs/>
          <w:sz w:val="32"/>
          <w:szCs w:val="32"/>
        </w:rPr>
        <w:t>O T S U S</w:t>
      </w:r>
    </w:p>
    <w:p w14:paraId="734DD905" w14:textId="77777777" w:rsidR="00724C06" w:rsidRDefault="00724C06" w:rsidP="00C91359">
      <w:pPr>
        <w:tabs>
          <w:tab w:val="left" w:pos="3987"/>
        </w:tabs>
        <w:rPr>
          <w:noProof w:val="0"/>
        </w:rPr>
      </w:pPr>
    </w:p>
    <w:p w14:paraId="0C8B9206" w14:textId="77777777" w:rsidR="00AB5A26" w:rsidRPr="006624D8" w:rsidRDefault="00AB5A26" w:rsidP="00C91359">
      <w:pPr>
        <w:tabs>
          <w:tab w:val="left" w:pos="3987"/>
        </w:tabs>
        <w:rPr>
          <w:noProof w:val="0"/>
        </w:rPr>
      </w:pPr>
    </w:p>
    <w:p w14:paraId="616DB7BC" w14:textId="7A0F79D7" w:rsidR="00544F8E" w:rsidRPr="002C49FE" w:rsidRDefault="00C66917" w:rsidP="00544F8E">
      <w:pPr>
        <w:tabs>
          <w:tab w:val="left" w:pos="3987"/>
        </w:tabs>
        <w:rPr>
          <w:noProof w:val="0"/>
        </w:rPr>
      </w:pPr>
      <w:r>
        <w:rPr>
          <w:noProof w:val="0"/>
        </w:rPr>
        <w:t>Jõelähtme</w:t>
      </w:r>
      <w:r>
        <w:rPr>
          <w:noProof w:val="0"/>
        </w:rPr>
        <w:tab/>
      </w:r>
      <w:r>
        <w:rPr>
          <w:noProof w:val="0"/>
        </w:rPr>
        <w:tab/>
      </w:r>
      <w:r>
        <w:rPr>
          <w:noProof w:val="0"/>
        </w:rPr>
        <w:tab/>
      </w:r>
      <w:r w:rsidR="00F6356A">
        <w:rPr>
          <w:noProof w:val="0"/>
        </w:rPr>
        <w:tab/>
      </w:r>
      <w:r w:rsidR="001C2F9A">
        <w:rPr>
          <w:noProof w:val="0"/>
        </w:rPr>
        <w:tab/>
      </w:r>
      <w:r w:rsidR="009C20DF">
        <w:rPr>
          <w:noProof w:val="0"/>
        </w:rPr>
        <w:t>12</w:t>
      </w:r>
      <w:r w:rsidR="002F3411">
        <w:rPr>
          <w:noProof w:val="0"/>
        </w:rPr>
        <w:t>.</w:t>
      </w:r>
      <w:r w:rsidR="009C20DF">
        <w:rPr>
          <w:noProof w:val="0"/>
        </w:rPr>
        <w:t xml:space="preserve"> oktoober </w:t>
      </w:r>
      <w:r>
        <w:rPr>
          <w:noProof w:val="0"/>
        </w:rPr>
        <w:t>202</w:t>
      </w:r>
      <w:r w:rsidR="0059608D">
        <w:rPr>
          <w:noProof w:val="0"/>
        </w:rPr>
        <w:t>4</w:t>
      </w:r>
      <w:r>
        <w:rPr>
          <w:noProof w:val="0"/>
        </w:rPr>
        <w:t xml:space="preserve"> </w:t>
      </w:r>
      <w:r w:rsidR="00544F8E" w:rsidRPr="006A264F">
        <w:rPr>
          <w:noProof w:val="0"/>
        </w:rPr>
        <w:t>nr</w:t>
      </w:r>
      <w:r w:rsidR="00F92382" w:rsidRPr="006A264F">
        <w:rPr>
          <w:noProof w:val="0"/>
        </w:rPr>
        <w:t xml:space="preserve"> ___</w:t>
      </w:r>
    </w:p>
    <w:p w14:paraId="492E930B" w14:textId="049388B3" w:rsidR="00544F8E" w:rsidRDefault="00544F8E" w:rsidP="00544F8E">
      <w:pPr>
        <w:rPr>
          <w:noProof w:val="0"/>
        </w:rPr>
      </w:pPr>
    </w:p>
    <w:p w14:paraId="2AEFF6D2" w14:textId="52DCAE2E" w:rsidR="00466764" w:rsidRDefault="00466764" w:rsidP="00544F8E">
      <w:pPr>
        <w:rPr>
          <w:noProof w:val="0"/>
        </w:rPr>
      </w:pPr>
    </w:p>
    <w:p w14:paraId="7712F705" w14:textId="2D9B72A1" w:rsidR="00466764" w:rsidRDefault="00466764" w:rsidP="00544F8E">
      <w:pPr>
        <w:rPr>
          <w:noProof w:val="0"/>
        </w:rPr>
      </w:pPr>
    </w:p>
    <w:p w14:paraId="3F894F0C" w14:textId="77777777" w:rsidR="00466764" w:rsidRPr="00161868" w:rsidRDefault="00466764" w:rsidP="00544F8E">
      <w:pPr>
        <w:rPr>
          <w:noProof w:val="0"/>
        </w:rPr>
      </w:pPr>
    </w:p>
    <w:p w14:paraId="4110F9BF" w14:textId="3AF1FA34" w:rsidR="00544F8E" w:rsidRPr="00BE263E" w:rsidRDefault="0010519B" w:rsidP="00544F8E">
      <w:pPr>
        <w:jc w:val="both"/>
        <w:rPr>
          <w:b/>
          <w:noProof w:val="0"/>
        </w:rPr>
      </w:pPr>
      <w:r>
        <w:rPr>
          <w:b/>
          <w:noProof w:val="0"/>
        </w:rPr>
        <w:t xml:space="preserve">Neeme küla Otsa </w:t>
      </w:r>
      <w:r w:rsidR="00F464DB">
        <w:rPr>
          <w:b/>
          <w:noProof w:val="0"/>
        </w:rPr>
        <w:t>maaüksuse</w:t>
      </w:r>
      <w:r>
        <w:rPr>
          <w:b/>
          <w:noProof w:val="0"/>
        </w:rPr>
        <w:t xml:space="preserve"> </w:t>
      </w:r>
      <w:r>
        <w:rPr>
          <w:b/>
        </w:rPr>
        <w:t xml:space="preserve">detailplaneeringu osalise kehtetuks tunnistamise taotluse </w:t>
      </w:r>
      <w:r w:rsidR="00F4001B">
        <w:rPr>
          <w:b/>
        </w:rPr>
        <w:t>rahuldamata jät</w:t>
      </w:r>
      <w:r w:rsidRPr="00D973D6">
        <w:rPr>
          <w:b/>
        </w:rPr>
        <w:t>mine</w:t>
      </w:r>
    </w:p>
    <w:p w14:paraId="4349E276" w14:textId="11AA60EB" w:rsidR="00851BAB" w:rsidRDefault="00851BAB" w:rsidP="00544F8E">
      <w:pPr>
        <w:jc w:val="both"/>
        <w:rPr>
          <w:noProof w:val="0"/>
        </w:rPr>
      </w:pPr>
    </w:p>
    <w:p w14:paraId="5054DDE1" w14:textId="77777777" w:rsidR="00466764" w:rsidRPr="001B43D9" w:rsidRDefault="00466764" w:rsidP="00544F8E">
      <w:pPr>
        <w:jc w:val="both"/>
        <w:rPr>
          <w:noProof w:val="0"/>
        </w:rPr>
      </w:pPr>
    </w:p>
    <w:p w14:paraId="3B118901" w14:textId="33491489" w:rsidR="00F50480" w:rsidRDefault="0010519B" w:rsidP="00F50480">
      <w:pPr>
        <w:jc w:val="both"/>
        <w:rPr>
          <w:noProof w:val="0"/>
        </w:rPr>
      </w:pPr>
      <w:r w:rsidRPr="00AF306F">
        <w:t>Neeme küla Otsa maaüksuse detailplaneering</w:t>
      </w:r>
      <w:r>
        <w:t xml:space="preserve"> </w:t>
      </w:r>
      <w:r w:rsidRPr="00AF306F">
        <w:t>(edaspidi detailplaneering)</w:t>
      </w:r>
      <w:r>
        <w:t xml:space="preserve"> </w:t>
      </w:r>
      <w:r w:rsidRPr="00AF306F">
        <w:t>kehtestat</w:t>
      </w:r>
      <w:r>
        <w:t>i</w:t>
      </w:r>
      <w:r w:rsidRPr="00AF306F">
        <w:t xml:space="preserve"> Jõelähtme Vallavolikogu 27.06.2019 otsusega nr 238</w:t>
      </w:r>
      <w:r>
        <w:t>.</w:t>
      </w:r>
      <w:r w:rsidRPr="00AF306F">
        <w:t xml:space="preserve"> </w:t>
      </w:r>
      <w:r w:rsidRPr="006812CD">
        <w:t>Detailplaneeringu</w:t>
      </w:r>
      <w:r>
        <w:t>ga nähti ette</w:t>
      </w:r>
      <w:r w:rsidRPr="006812CD">
        <w:t xml:space="preserve"> moodusta</w:t>
      </w:r>
      <w:r>
        <w:t>d</w:t>
      </w:r>
      <w:r w:rsidRPr="006812CD">
        <w:t>a kolm elamumaa krunti ja lahenda</w:t>
      </w:r>
      <w:r>
        <w:t>d</w:t>
      </w:r>
      <w:r w:rsidRPr="006812CD">
        <w:t>a juurdepääsud moodustatavatele kruntidele. Detailplaneeringu põhijoonise kohaselt näh</w:t>
      </w:r>
      <w:r w:rsidR="005B5DEA">
        <w:t>ti</w:t>
      </w:r>
      <w:r w:rsidRPr="006812CD">
        <w:t xml:space="preserve"> ette servituudi vajadus juurdepääsu tagamiseks Ajataguse tee 26a, </w:t>
      </w:r>
      <w:r>
        <w:t>A</w:t>
      </w:r>
      <w:r w:rsidRPr="006812CD">
        <w:t xml:space="preserve">jataguse tee 26b, Ajataguse tee 22 ja Vana-Tooma maaüksustele ning tehnovõrkude rajamiseks, hooldamiseks ja kasutamiseks Ajataguse tee 26a ja Ajataguse tee 26b </w:t>
      </w:r>
      <w:r>
        <w:t>tarbeks</w:t>
      </w:r>
      <w:r w:rsidR="00AB6994">
        <w:rPr>
          <w:noProof w:val="0"/>
        </w:rPr>
        <w:t>.</w:t>
      </w:r>
    </w:p>
    <w:p w14:paraId="2AC1ADAD" w14:textId="77777777" w:rsidR="00F50480" w:rsidRDefault="00F50480" w:rsidP="00F50480">
      <w:pPr>
        <w:jc w:val="both"/>
        <w:rPr>
          <w:noProof w:val="0"/>
        </w:rPr>
      </w:pPr>
    </w:p>
    <w:p w14:paraId="6330962B" w14:textId="27F03962" w:rsidR="00F50480" w:rsidRDefault="00FD4771" w:rsidP="00F50480">
      <w:pPr>
        <w:jc w:val="both"/>
        <w:rPr>
          <w:noProof w:val="0"/>
        </w:rPr>
      </w:pPr>
      <w:r>
        <w:t xml:space="preserve">Otsa kinnisasi (registriosa </w:t>
      </w:r>
      <w:r>
        <w:rPr>
          <w:bCs/>
        </w:rPr>
        <w:t>6501202)</w:t>
      </w:r>
      <w:r>
        <w:t xml:space="preserve"> koosneb kolmest katastriüksusest Ajataguse tee 26 (katastritunnus 24501:001:1512), Ajataguse tee 26a (katastritunnus 24501:001:1513) ja Ajataguse tee 26b (katastritunnus 24501:001:1514) ning kuulub kaasomandisse.</w:t>
      </w:r>
    </w:p>
    <w:p w14:paraId="34D8D4FE" w14:textId="57E4A136" w:rsidR="00F50480" w:rsidRDefault="00F50480" w:rsidP="00B55D09">
      <w:pPr>
        <w:jc w:val="both"/>
        <w:rPr>
          <w:noProof w:val="0"/>
        </w:rPr>
      </w:pPr>
    </w:p>
    <w:p w14:paraId="7295C353" w14:textId="2A5E73F7" w:rsidR="00466764" w:rsidRPr="00466764" w:rsidRDefault="00466764" w:rsidP="00466764">
      <w:pPr>
        <w:jc w:val="both"/>
      </w:pPr>
      <w:r>
        <w:t>Otsa kinnisasja kaasomanike</w:t>
      </w:r>
      <w:r w:rsidRPr="00466764">
        <w:t xml:space="preserve"> vahel on kaasomandi lõpetamise ja tulevasele Ajataguse tee 26b maaüksusele avalikult teelt juurdepääsutee asukoha ja kaasnevate tingimuste kindlaks määramise kohtuvaidlus, mille kaasomanikud soovivad volikogu poolt taotluse rahuldamisel lõpetada ning sõlmida kaasomandi lõpetamiseks notariaalne leping.</w:t>
      </w:r>
    </w:p>
    <w:p w14:paraId="76733C7D" w14:textId="77777777" w:rsidR="00466764" w:rsidRDefault="00466764" w:rsidP="00466764">
      <w:pPr>
        <w:jc w:val="both"/>
        <w:rPr>
          <w:noProof w:val="0"/>
        </w:rPr>
      </w:pPr>
    </w:p>
    <w:p w14:paraId="70130EF7" w14:textId="65B21BC4" w:rsidR="00BF235C" w:rsidRDefault="00A22F14" w:rsidP="00650C10">
      <w:pPr>
        <w:jc w:val="both"/>
      </w:pPr>
      <w:r w:rsidRPr="00AD4130">
        <w:t>Ajataguse tee 26, 26a ja 26b maaüksuste kaasomanik</w:t>
      </w:r>
      <w:r>
        <w:t>ud</w:t>
      </w:r>
      <w:r w:rsidRPr="00AD4130">
        <w:t xml:space="preserve"> </w:t>
      </w:r>
      <w:r>
        <w:t xml:space="preserve">esitasid 29.05.2024 taotluse </w:t>
      </w:r>
      <w:r w:rsidRPr="00AD4130">
        <w:t>Otsa maaüksuse detailplaneeringu kehtetuks tunnistamiseks Ajataguse tee 26 ja 26a maaüksuste osas</w:t>
      </w:r>
      <w:r w:rsidR="0042718D">
        <w:t xml:space="preserve">, et olemasoleva </w:t>
      </w:r>
      <w:r w:rsidR="00C81EE2">
        <w:t>kahe</w:t>
      </w:r>
      <w:r w:rsidR="0042718D">
        <w:t xml:space="preserve"> elamumaa sihtotstarbega katastriüksuse asemel</w:t>
      </w:r>
      <w:r w:rsidR="005B5DEA">
        <w:t>e</w:t>
      </w:r>
      <w:r w:rsidR="0042718D">
        <w:t xml:space="preserve"> </w:t>
      </w:r>
      <w:r w:rsidR="005B5DEA">
        <w:t>saaks moodustada</w:t>
      </w:r>
      <w:r w:rsidR="0042718D">
        <w:t xml:space="preserve"> </w:t>
      </w:r>
      <w:r w:rsidR="00C81EE2">
        <w:t>ü</w:t>
      </w:r>
      <w:r w:rsidR="005B5DEA">
        <w:t>he</w:t>
      </w:r>
      <w:r w:rsidR="0042718D">
        <w:t xml:space="preserve"> elamumaa katastriüksus</w:t>
      </w:r>
      <w:r w:rsidR="005B5DEA">
        <w:t>e</w:t>
      </w:r>
      <w:r w:rsidR="0042718D">
        <w:t xml:space="preserve"> ja </w:t>
      </w:r>
      <w:r w:rsidR="00650C10">
        <w:t>ühe</w:t>
      </w:r>
      <w:r w:rsidR="0042718D">
        <w:t xml:space="preserve"> transpordimaa katastriüksus</w:t>
      </w:r>
      <w:r w:rsidR="005B5DEA">
        <w:t>e</w:t>
      </w:r>
      <w:r w:rsidR="00650C10">
        <w:t xml:space="preserve"> </w:t>
      </w:r>
      <w:r w:rsidR="00BF235C" w:rsidRPr="00BF235C">
        <w:t>tingimusel, et viidatud katastriüksustele detailplaneeringuga kehtestatud ehitusõigused ei muutu</w:t>
      </w:r>
      <w:r w:rsidR="00650C10">
        <w:t xml:space="preserve">. </w:t>
      </w:r>
      <w:r w:rsidR="00BF235C" w:rsidRPr="00BF235C">
        <w:t>Ajataguse tee 26 ja Ajataguse tee 26a ühendatud katastriüksuse arvelt</w:t>
      </w:r>
      <w:r w:rsidR="00650C10">
        <w:t xml:space="preserve"> soovitakse</w:t>
      </w:r>
      <w:r w:rsidR="00BF235C" w:rsidRPr="00BF235C">
        <w:t xml:space="preserve"> moodusta</w:t>
      </w:r>
      <w:r w:rsidR="00650C10">
        <w:t>d</w:t>
      </w:r>
      <w:r w:rsidR="00BF235C" w:rsidRPr="00BF235C">
        <w:t>a transpordimaa sihtotstarbega krunt pindalaga  344 m</w:t>
      </w:r>
      <w:r w:rsidR="00BF235C" w:rsidRPr="00AC686E">
        <w:rPr>
          <w:vertAlign w:val="superscript"/>
        </w:rPr>
        <w:t>2</w:t>
      </w:r>
      <w:r w:rsidR="00AC686E">
        <w:t>,</w:t>
      </w:r>
      <w:r w:rsidR="00BF235C" w:rsidRPr="00BF235C">
        <w:t xml:space="preserve"> mis võimaldab edaspidi juurdepääsu nii Ajataguse tee 26 ja Ajataguse tee 26a ühendatud katastriüksusele kui Ajataguse tee 26b katastriüksusele ning selle asukoht hakkab olema hetkel kehtiva Otsa kinnistu detailplaneeringu põhijoonises näidatud juurdepääsutee asukohas, kuhu oli mõeldud algselt teeservituut (tee laius algse 4m asemel 3,5m).</w:t>
      </w:r>
      <w:r w:rsidR="00650C10">
        <w:t xml:space="preserve"> </w:t>
      </w:r>
      <w:r w:rsidR="00BF235C" w:rsidRPr="00650C10">
        <w:t>Transpordimaa moodustamise järel jääb Ajataguse tee 26 ja Ajataguse tee 26a ühendatud katastriüksuse pindalaks 3169 m</w:t>
      </w:r>
      <w:r w:rsidR="00BF235C" w:rsidRPr="00650C10">
        <w:rPr>
          <w:vertAlign w:val="superscript"/>
        </w:rPr>
        <w:t>2</w:t>
      </w:r>
      <w:r w:rsidR="00BF235C" w:rsidRPr="00650C10">
        <w:t>, mis vastab kehtivale üldplaneeringule.</w:t>
      </w:r>
    </w:p>
    <w:p w14:paraId="5499AEA6" w14:textId="77777777" w:rsidR="00650C10" w:rsidRPr="00650C10" w:rsidRDefault="00650C10" w:rsidP="00650C10">
      <w:pPr>
        <w:jc w:val="both"/>
      </w:pPr>
    </w:p>
    <w:p w14:paraId="1EE13C14" w14:textId="474EAD39" w:rsidR="00DA03B0" w:rsidRDefault="00DA03B0" w:rsidP="00DA03B0">
      <w:pPr>
        <w:jc w:val="both"/>
      </w:pPr>
      <w:r>
        <w:t xml:space="preserve">Maaomanikud ei ole välja toonud ühtegi argumenti, miks ei ole võimalik kehtival kujul detailplaneeringus ettenähtud lahendust realiseerida, st seada Ajataguse tee 26 ja 26a kinnisasjadele detailplaneeringus ette nähtud vajalikud juurdepääsu- ja tehnorajatiste servituudid ning ehitada nende alusel vajalikud rajatised. Võrreldes detailplaneeringu kehtima hakkamise </w:t>
      </w:r>
      <w:r>
        <w:lastRenderedPageBreak/>
        <w:t xml:space="preserve">ajaga ei ole muutunud mingid maaomanikest sõltumatud asjaolud, mis tingiksid vajaduse detailplaneeringulahendusest kõrvale kalduda, </w:t>
      </w:r>
      <w:r w:rsidR="00500918">
        <w:t>ilma e</w:t>
      </w:r>
      <w:r>
        <w:t>t kõrvalekallet tegemata oleks detailplaneeringu põhilahenduse realiseerimine võimatu.</w:t>
      </w:r>
      <w:r w:rsidR="00650C10">
        <w:t xml:space="preserve"> </w:t>
      </w:r>
      <w:r>
        <w:t xml:space="preserve">Maaomanike ainus põhjendus, miks detailplaneering ei ole olemasoleval kujul realiseeritav, on asjaolu, et kaasomanikud ei suuda saavutada omavahel eraõiguslikku kokkulepet kaasomandi jagamises. </w:t>
      </w:r>
      <w:r w:rsidR="00B0002D">
        <w:t>Asjaolu</w:t>
      </w:r>
      <w:r>
        <w:t xml:space="preserve">, et kaasomanikud ei suuda omavahel </w:t>
      </w:r>
      <w:r w:rsidR="00B0002D">
        <w:t>eraõiguslikku kokkulepet</w:t>
      </w:r>
      <w:r>
        <w:t xml:space="preserve"> sõlmida, ei ole tingitud mingil moel</w:t>
      </w:r>
      <w:r w:rsidR="00B0002D">
        <w:t xml:space="preserve"> avatud menetluse tulemusel kehtestatud</w:t>
      </w:r>
      <w:r>
        <w:t xml:space="preserve"> detailplaneeringust või selles ette nähtud lahendusest. Kaasomandi jagamist reaalosadeks ja juurdepääsuservituudi määramist kehtiv detailplaneering ei takista, vaid vastupidi, näeb selle ette.</w:t>
      </w:r>
    </w:p>
    <w:p w14:paraId="5BA55A35" w14:textId="77777777" w:rsidR="002762C6" w:rsidRDefault="002762C6" w:rsidP="00DA03B0">
      <w:pPr>
        <w:jc w:val="both"/>
      </w:pPr>
    </w:p>
    <w:p w14:paraId="1F1E4AE0" w14:textId="36229219" w:rsidR="00A22F14" w:rsidRDefault="00A22F14" w:rsidP="00A22F14">
      <w:pPr>
        <w:jc w:val="both"/>
      </w:pPr>
      <w:r w:rsidRPr="00AD4130">
        <w:t>Varasemalt,</w:t>
      </w:r>
      <w:r>
        <w:t xml:space="preserve"> </w:t>
      </w:r>
      <w:r w:rsidRPr="00AD4130">
        <w:t>31.01.2024</w:t>
      </w:r>
      <w:r>
        <w:t>, on samad isikud</w:t>
      </w:r>
      <w:r w:rsidRPr="00AD4130">
        <w:t xml:space="preserve"> taotlenud Ajataguse tee 26 ja 26a katastriüksuste jagamist maakatastriseaduse § 13 lg 1 alusel lihtsa maakorraldustoiminguna või alternatiivina kehtiva detailplaneeringu muutmist planeerimisseaduse § 140 lg 2 alusel. Selle taotluse on Jõelähtme Vallavalitsus jätnud 28.03.2024 korraldusega nr 258 rahuldamata.</w:t>
      </w:r>
    </w:p>
    <w:p w14:paraId="08408F7F" w14:textId="2FCDBAAD" w:rsidR="00DA37D7" w:rsidRDefault="00DA37D7" w:rsidP="00A22F14">
      <w:pPr>
        <w:jc w:val="both"/>
      </w:pPr>
    </w:p>
    <w:p w14:paraId="13A18CAE" w14:textId="44691397" w:rsidR="00537112" w:rsidRDefault="00537112" w:rsidP="00537112">
      <w:pPr>
        <w:jc w:val="both"/>
      </w:pPr>
      <w:r>
        <w:t>Jõelähtme valla kehtiv üldplaneering (kehtestatud Jõelähtme Vallavolikogu 29.04.2003 otsusega nr 40) näeb ette tiheasustusalal minimaalseks krundisuuruseks lagedal alal 3000 m</w:t>
      </w:r>
      <w:r>
        <w:rPr>
          <w:vertAlign w:val="superscript"/>
        </w:rPr>
        <w:t>2</w:t>
      </w:r>
      <w:r>
        <w:t>. Otsa kinnisasja kohta kehtiv detailplaneering on PlanS § 142 mõistes üldplaneeringut muutev detailplaneering, millega võimaldati moodustada 3 elamumaa krunti, mis on väiksemad, kui 3000 m</w:t>
      </w:r>
      <w:r>
        <w:rPr>
          <w:vertAlign w:val="superscript"/>
        </w:rPr>
        <w:t xml:space="preserve">2 </w:t>
      </w:r>
      <w:r>
        <w:t>(Ajataguse tee 26 - 1871 m</w:t>
      </w:r>
      <w:r>
        <w:rPr>
          <w:vertAlign w:val="superscript"/>
        </w:rPr>
        <w:t>2</w:t>
      </w:r>
      <w:r>
        <w:t>, Ajataguse tee 26a - 1642m</w:t>
      </w:r>
      <w:r>
        <w:rPr>
          <w:vertAlign w:val="superscript"/>
        </w:rPr>
        <w:t>2</w:t>
      </w:r>
      <w:r>
        <w:t xml:space="preserve"> ja Ajataguse tee 26b - 2498 m</w:t>
      </w:r>
      <w:r>
        <w:rPr>
          <w:vertAlign w:val="superscript"/>
        </w:rPr>
        <w:t>2</w:t>
      </w:r>
      <w:r>
        <w:t xml:space="preserve">). </w:t>
      </w:r>
      <w:r w:rsidR="00A44251">
        <w:t>T</w:t>
      </w:r>
      <w:r>
        <w:t>aotluse lahendamisel</w:t>
      </w:r>
      <w:r w:rsidR="00A44251">
        <w:t xml:space="preserve"> p</w:t>
      </w:r>
      <w:r w:rsidR="00650C10">
        <w:t>e</w:t>
      </w:r>
      <w:r w:rsidR="00A44251">
        <w:t>ab kohalik omavalitsus</w:t>
      </w:r>
      <w:r>
        <w:t xml:space="preserve"> lähtuma Jõelähtme valla kehtivast üldplaneeringust. </w:t>
      </w:r>
      <w:r w:rsidR="00A44251">
        <w:t>D</w:t>
      </w:r>
      <w:r>
        <w:t xml:space="preserve">etailplaneeringu </w:t>
      </w:r>
      <w:r w:rsidR="00A44251">
        <w:t>kehtetuks tunnista</w:t>
      </w:r>
      <w:r>
        <w:t>misel taoltuses esitatud kujul on vaja kaaluda üldplaneeringust tulenevaid nõudeid, krundijaotuse muutmise eesmärki ja avalikku huvi detailplaneeringu muutmata kujul kehtima jäämise osas.</w:t>
      </w:r>
    </w:p>
    <w:p w14:paraId="379E9CD8" w14:textId="77777777" w:rsidR="00537112" w:rsidRDefault="00537112" w:rsidP="00537112">
      <w:pPr>
        <w:jc w:val="both"/>
      </w:pPr>
    </w:p>
    <w:p w14:paraId="312F7939" w14:textId="6B6D86FC" w:rsidR="00537112" w:rsidRDefault="00E12A92" w:rsidP="00DA37D7">
      <w:pPr>
        <w:jc w:val="both"/>
      </w:pPr>
      <w:r>
        <w:t>Taotlejate ettepanek on liita</w:t>
      </w:r>
      <w:r w:rsidR="00537112">
        <w:t xml:space="preserve"> Ajataguse tee 26 ja Ajataguse tee 26a maaüksused üheks maaüksuseks, millest omakorda on võimalik eraldada transpordimaa ja säilub</w:t>
      </w:r>
      <w:r w:rsidR="008E2362">
        <w:t xml:space="preserve"> üle</w:t>
      </w:r>
      <w:r w:rsidR="00537112">
        <w:t xml:space="preserve"> 3000 m</w:t>
      </w:r>
      <w:r w:rsidR="00537112">
        <w:rPr>
          <w:vertAlign w:val="superscript"/>
        </w:rPr>
        <w:t xml:space="preserve">2 </w:t>
      </w:r>
      <w:r w:rsidR="00537112">
        <w:t>suurune üldplaneeringukohane elamumaa kinnisasi.</w:t>
      </w:r>
      <w:r w:rsidR="000F1BAD">
        <w:t xml:space="preserve"> Maakorralduslikult puudub sellisel taotlusel vastuolu kehtiva üldplaneeringuga, kuid taotlejad on seadnud tingimuseks, et </w:t>
      </w:r>
      <w:r w:rsidR="000F1BAD" w:rsidRPr="00BF235C">
        <w:t>detailplaneeringuga kehtestatud ehitusõigused ei muutu</w:t>
      </w:r>
      <w:r w:rsidR="000F1BAD">
        <w:t>.</w:t>
      </w:r>
      <w:r w:rsidR="00FB55F4">
        <w:t xml:space="preserve"> Üldplaneeringuga on minimaalse suurusega krundile ette nähtud ühe elamukoha kavandamine, seega ei ole kooskõlas üldplaneeringuga võimalik moodustataval 3000 m</w:t>
      </w:r>
      <w:r w:rsidR="00FB55F4">
        <w:rPr>
          <w:vertAlign w:val="superscript"/>
        </w:rPr>
        <w:t xml:space="preserve">2 </w:t>
      </w:r>
      <w:r w:rsidR="00FB55F4">
        <w:t>suurusel krundil säilitada ehitusõigust kahe eluasemekoha kavandamiseks, mis nähti kehtiva detailplaneeringuga ette kahele planeeritud</w:t>
      </w:r>
      <w:r w:rsidR="00E3201C">
        <w:t xml:space="preserve"> elamumaa</w:t>
      </w:r>
      <w:r w:rsidR="00FB55F4">
        <w:t xml:space="preserve"> krundile Ajataguse tee 26</w:t>
      </w:r>
      <w:r w:rsidR="002762C6">
        <w:t xml:space="preserve"> (Pos 1)</w:t>
      </w:r>
      <w:r w:rsidR="00FB55F4">
        <w:t xml:space="preserve"> ja Ajataguse tee 26a</w:t>
      </w:r>
      <w:r w:rsidR="002762C6">
        <w:t xml:space="preserve"> (Pos 2)</w:t>
      </w:r>
      <w:r w:rsidR="00FB55F4">
        <w:t>.</w:t>
      </w:r>
    </w:p>
    <w:p w14:paraId="34D85355" w14:textId="77777777" w:rsidR="00537112" w:rsidRDefault="00537112" w:rsidP="00DA37D7">
      <w:pPr>
        <w:jc w:val="both"/>
      </w:pPr>
    </w:p>
    <w:p w14:paraId="3091B94A" w14:textId="77777777" w:rsidR="001E78E3" w:rsidRDefault="001E78E3" w:rsidP="001E78E3">
      <w:pPr>
        <w:jc w:val="both"/>
      </w:pPr>
      <w:r>
        <w:t>Neeme küla on ajalooline, omanäoline ja miljööväärtuslik küla ning selle võimalikult suures ulatuses säilimist üldplaneeringu minimaalse krundisuuruse nõudega püütakse ka saavutada. Krundi minimaalse suuruse nõudega kaitstakse avalikku huvi, et Neeme küla säiluks külana ega tekiks linnalist keskkonda, kus hooned on tihedalt üksteise kõrval või teineteise vahetus läheduses ning et kruntidel säiluks peale ehitustegevust ka ruum ja maa-ala looduslikule keskkonnale ja haljastusele.</w:t>
      </w:r>
    </w:p>
    <w:p w14:paraId="3F09E0EC" w14:textId="77777777" w:rsidR="001E78E3" w:rsidRDefault="001E78E3" w:rsidP="00D81201">
      <w:pPr>
        <w:jc w:val="both"/>
      </w:pPr>
    </w:p>
    <w:p w14:paraId="5F77544F" w14:textId="730377D2" w:rsidR="00D81201" w:rsidRDefault="00BC1AD8" w:rsidP="00D81201">
      <w:pPr>
        <w:jc w:val="both"/>
      </w:pPr>
      <w:r>
        <w:t xml:space="preserve">Kehtivast detailplaneeringust kui avaliku huvi väljenduses kokkulepitust loobumine saab olla lubatav vaid väga ülekaaluka erahuvi esinemisel, st erahuvi ei ole võimalik muul moel kehtiva detailplaneeringu raames realiseerida või selle muul moel realiseerimine on ebaproportsionaalselt koormav. </w:t>
      </w:r>
      <w:r w:rsidR="00D81201">
        <w:t>Vallav</w:t>
      </w:r>
      <w:r w:rsidR="00E3201C">
        <w:t>olikogu</w:t>
      </w:r>
      <w:r w:rsidR="00D81201">
        <w:t xml:space="preserve"> hinnangul on Otsa kinnisasja detailplaneeringulahendus ajakohane, vastab kõikidele vajadustele ning olemasoleval kujul realiseeritav ning sellest erineva juurdepääsu lahenduse kavandamine on ebavajalik.</w:t>
      </w:r>
    </w:p>
    <w:p w14:paraId="7FEA417F" w14:textId="77777777" w:rsidR="00D81201" w:rsidRDefault="00D81201" w:rsidP="00D81201">
      <w:pPr>
        <w:jc w:val="both"/>
      </w:pPr>
    </w:p>
    <w:p w14:paraId="427A7496" w14:textId="31A4B7E6" w:rsidR="00DA37D7" w:rsidRPr="00AD4130" w:rsidRDefault="00DA37D7" w:rsidP="00DA37D7">
      <w:pPr>
        <w:jc w:val="both"/>
      </w:pPr>
      <w:r w:rsidRPr="00AD4130">
        <w:t xml:space="preserve">27.06.2024 toimus 29.05.2024 taotluse asjaolude selgitamiseks </w:t>
      </w:r>
      <w:r w:rsidR="00A51D9B">
        <w:t xml:space="preserve">Jõelähtme </w:t>
      </w:r>
      <w:r w:rsidRPr="00AD4130">
        <w:t>valla</w:t>
      </w:r>
      <w:r w:rsidR="00A51D9B">
        <w:t>maja</w:t>
      </w:r>
      <w:r w:rsidRPr="00AD4130">
        <w:t>s kohtumine, millel valla</w:t>
      </w:r>
      <w:r>
        <w:t xml:space="preserve"> esindajad</w:t>
      </w:r>
      <w:r w:rsidRPr="00AD4130">
        <w:t xml:space="preserve"> selgitas</w:t>
      </w:r>
      <w:r>
        <w:t>id</w:t>
      </w:r>
      <w:r w:rsidRPr="00AD4130">
        <w:t>, et detailplaneeringu</w:t>
      </w:r>
      <w:r w:rsidR="00A51D9B">
        <w:t xml:space="preserve"> osalisel</w:t>
      </w:r>
      <w:r w:rsidRPr="00AD4130">
        <w:t xml:space="preserve"> kehtetuks</w:t>
      </w:r>
      <w:r w:rsidR="00A51D9B">
        <w:t xml:space="preserve"> </w:t>
      </w:r>
      <w:r w:rsidRPr="00AD4130">
        <w:t xml:space="preserve">tunnistamisel ja detailplaneeringukohaste kruntide kehtetuks muutumisel muutuvad samaaegselt kehtetuks ka </w:t>
      </w:r>
      <w:r w:rsidRPr="00AD4130">
        <w:lastRenderedPageBreak/>
        <w:t>detailplaneeringuga kruntidele määratud ehitusõigused. Seega säilib peale detailplaneeringu kehtetuks tunnistamist Ajataguse tee 26 ja 26a elamumaakruntide liitmisel moodustataval maaüksusel ehitusõigus vaid olemasolevate</w:t>
      </w:r>
      <w:r>
        <w:t>,</w:t>
      </w:r>
      <w:r w:rsidRPr="00AD4130">
        <w:t xml:space="preserve"> õiguslikul alusel rajatud hoonete osas.</w:t>
      </w:r>
    </w:p>
    <w:p w14:paraId="6ED77B07" w14:textId="77777777" w:rsidR="00DA37D7" w:rsidRPr="00AD4130" w:rsidRDefault="00DA37D7" w:rsidP="00DA37D7">
      <w:pPr>
        <w:jc w:val="both"/>
      </w:pPr>
    </w:p>
    <w:p w14:paraId="027F59E4" w14:textId="26573D96" w:rsidR="00DA37D7" w:rsidRPr="00AD4130" w:rsidRDefault="00DA37D7" w:rsidP="00DA37D7">
      <w:pPr>
        <w:jc w:val="both"/>
      </w:pPr>
      <w:r w:rsidRPr="00AD4130">
        <w:t xml:space="preserve">15.07.2024 esitas </w:t>
      </w:r>
      <w:r>
        <w:t>Imbi Krumm täiendava pöördumise (pöördumise koopia edastati sama e-kirjaga ka Oliver Sepperile)</w:t>
      </w:r>
      <w:r w:rsidRPr="00AD4130">
        <w:t>, mille kohaselt juhul, kui vald ei näe võimalust rahuldada kaasomanike taotlus tingimusega, et detailplaneeringuga kehtestatud ehitusõigused jäävad planeeringu osalise kehtetuks tunnistamise korral muutmata, tuleb taotlus jätta rahuldamata ja menetlus lõpetada.</w:t>
      </w:r>
      <w:r>
        <w:t xml:space="preserve"> Seega sisuliselt võttis Imbi </w:t>
      </w:r>
      <w:r w:rsidR="00AB2B78">
        <w:t>Krumm</w:t>
      </w:r>
      <w:r>
        <w:t xml:space="preserve"> oma 15.07.2024 pöördumisega 29.05.2024 tehtud taotluse enda osas tagasi.</w:t>
      </w:r>
      <w:r w:rsidR="00436551">
        <w:t xml:space="preserve"> Seega avaldas Otsa kinnistu kaasomanik, kellele kuulub suurem osa kaasomandist, et taotlus tuleb jätta rahuldamata, kui taotluses kirjeldatud viisil ei ole võima</w:t>
      </w:r>
      <w:r w:rsidR="00A934FB">
        <w:t>lik detailplaneeringut osaliselt kehtetuks tunnistada.</w:t>
      </w:r>
    </w:p>
    <w:p w14:paraId="4DDFD5EA" w14:textId="77777777" w:rsidR="00A22F14" w:rsidRDefault="00A22F14" w:rsidP="00B55D09">
      <w:pPr>
        <w:jc w:val="both"/>
        <w:rPr>
          <w:noProof w:val="0"/>
        </w:rPr>
      </w:pPr>
    </w:p>
    <w:p w14:paraId="330AB592" w14:textId="63E068AE" w:rsidR="002E138C" w:rsidRDefault="00DA37D7" w:rsidP="002E138C">
      <w:pPr>
        <w:jc w:val="both"/>
      </w:pPr>
      <w:r>
        <w:rPr>
          <w:noProof w:val="0"/>
        </w:rPr>
        <w:t xml:space="preserve">Tulenevalt Imbi </w:t>
      </w:r>
      <w:proofErr w:type="spellStart"/>
      <w:r>
        <w:rPr>
          <w:noProof w:val="0"/>
        </w:rPr>
        <w:t>Krummi</w:t>
      </w:r>
      <w:proofErr w:type="spellEnd"/>
      <w:r>
        <w:rPr>
          <w:noProof w:val="0"/>
        </w:rPr>
        <w:t xml:space="preserve"> 15.07.2024 avaldusest pöördus vallavalitsus kirjaga kaasomanike poole ja palus Oliver </w:t>
      </w:r>
      <w:proofErr w:type="spellStart"/>
      <w:r>
        <w:rPr>
          <w:noProof w:val="0"/>
        </w:rPr>
        <w:t>Sepperil</w:t>
      </w:r>
      <w:proofErr w:type="spellEnd"/>
      <w:r>
        <w:rPr>
          <w:noProof w:val="0"/>
        </w:rPr>
        <w:t xml:space="preserve"> kaaluda enda poolt taotluse tagasivõtmist ja teavitada sellest vallavalitsust hiljemalt 06.08.2024. Vallavalitsus selgitas, et </w:t>
      </w:r>
      <w:r>
        <w:t xml:space="preserve">arvestades Imbi Krummi 15.07.2024 pöördumises avaldatut, kujutaks detailplaneeringu kehtetuks tunnistamine </w:t>
      </w:r>
      <w:r w:rsidRPr="00731B26">
        <w:t>Ajataguse tee 26 ja 26a maaüksuste osas</w:t>
      </w:r>
      <w:r>
        <w:t xml:space="preserve"> endas ulatuslikku riivet Imbi Krummi subjektiivsete õiguste osas, millega viimati nimetatud selgesõnaliselt ei nõustu, ei saa 29.05.2024 esitatud taotluse rahuldamist üksnes Oliver Sepperi, kui ühe kaasomaniku taotlusel, pidada perspektiivikaks. Juhul kui Oliver Sepper ei soovi taotlust tagasi võtta, palus vallavalitsus Oliver Sepperil esitada samaks kuupäevaks </w:t>
      </w:r>
      <w:r w:rsidRPr="00731B26">
        <w:t>kirjalikus</w:t>
      </w:r>
      <w:r>
        <w:t xml:space="preserve"> </w:t>
      </w:r>
      <w:r w:rsidRPr="00731B26">
        <w:t>vormis asja kohta oma arvamus ja vastuväited</w:t>
      </w:r>
      <w:r>
        <w:t xml:space="preserve"> (HMS § 40 lg 1 kohane ärakuulamine) puudutavalt kavatsust töötada välja eelnõu, mille kohaselt jäetakse Oliver Sepperi 29.05.2024 taotlus rahuldamata, kuna selle rahuldamine rikuks ebaproportsionaalselt teise kaasomaniku, Imbi Krummi, subjektiivseid õigusi. Etteantud tähtajaks Oliver Sepper taotlust tagasi ei võtnud ega esitanud seisukohti taotluse rahuldamata jätmise osas.</w:t>
      </w:r>
    </w:p>
    <w:p w14:paraId="7218CA5A" w14:textId="50715F5C" w:rsidR="00DA37D7" w:rsidRDefault="00DA37D7" w:rsidP="002E138C">
      <w:pPr>
        <w:jc w:val="both"/>
        <w:rPr>
          <w:noProof w:val="0"/>
        </w:rPr>
      </w:pPr>
    </w:p>
    <w:p w14:paraId="54ECF4E3" w14:textId="5F352417" w:rsidR="00C637A5" w:rsidRPr="003371F7" w:rsidRDefault="00B83A2F" w:rsidP="00C637A5">
      <w:pPr>
        <w:jc w:val="both"/>
        <w:rPr>
          <w:noProof w:val="0"/>
        </w:rPr>
      </w:pPr>
      <w:r>
        <w:rPr>
          <w:noProof w:val="0"/>
        </w:rPr>
        <w:t>J</w:t>
      </w:r>
      <w:r w:rsidR="00FC62E5" w:rsidRPr="004A1960">
        <w:rPr>
          <w:noProof w:val="0"/>
        </w:rPr>
        <w:t xml:space="preserve">uhindudes eeltoodust ja kohaliku omavalitsuse korralduse seaduse </w:t>
      </w:r>
      <w:r w:rsidR="00A23901" w:rsidRPr="004A1960">
        <w:rPr>
          <w:noProof w:val="0"/>
        </w:rPr>
        <w:t xml:space="preserve">§ 6 lg 1, </w:t>
      </w:r>
      <w:r w:rsidR="00FC62E5" w:rsidRPr="004A1960">
        <w:rPr>
          <w:noProof w:val="0"/>
        </w:rPr>
        <w:t xml:space="preserve">§ 22 lg 2, planeerimisseaduse </w:t>
      </w:r>
      <w:r w:rsidR="001A00AC" w:rsidRPr="004A1960">
        <w:rPr>
          <w:noProof w:val="0"/>
        </w:rPr>
        <w:t>§ 14</w:t>
      </w:r>
      <w:r w:rsidR="00492406">
        <w:rPr>
          <w:noProof w:val="0"/>
        </w:rPr>
        <w:t>0</w:t>
      </w:r>
      <w:r w:rsidR="001A00AC" w:rsidRPr="004A1960">
        <w:rPr>
          <w:noProof w:val="0"/>
        </w:rPr>
        <w:t xml:space="preserve"> lg </w:t>
      </w:r>
      <w:r w:rsidR="00E84FA9">
        <w:rPr>
          <w:noProof w:val="0"/>
        </w:rPr>
        <w:t>6</w:t>
      </w:r>
      <w:r w:rsidR="00F464DB">
        <w:rPr>
          <w:noProof w:val="0"/>
        </w:rPr>
        <w:t xml:space="preserve">, haldusmenetluse seaduse </w:t>
      </w:r>
      <w:r w:rsidR="00F464DB" w:rsidRPr="004A1960">
        <w:rPr>
          <w:noProof w:val="0"/>
        </w:rPr>
        <w:t xml:space="preserve">§ </w:t>
      </w:r>
      <w:r w:rsidR="00F464DB">
        <w:rPr>
          <w:noProof w:val="0"/>
        </w:rPr>
        <w:t xml:space="preserve">4, </w:t>
      </w:r>
      <w:r w:rsidR="00F464DB" w:rsidRPr="004A1960">
        <w:rPr>
          <w:noProof w:val="0"/>
        </w:rPr>
        <w:t xml:space="preserve">§ </w:t>
      </w:r>
      <w:r w:rsidR="00F464DB">
        <w:rPr>
          <w:noProof w:val="0"/>
        </w:rPr>
        <w:t>64 lg 2</w:t>
      </w:r>
      <w:r w:rsidR="00935A13">
        <w:rPr>
          <w:noProof w:val="0"/>
        </w:rPr>
        <w:t xml:space="preserve"> </w:t>
      </w:r>
      <w:r w:rsidR="00EC5686">
        <w:rPr>
          <w:noProof w:val="0"/>
        </w:rPr>
        <w:t xml:space="preserve">ning </w:t>
      </w:r>
      <w:r w:rsidR="00FC62E5" w:rsidRPr="003371F7">
        <w:rPr>
          <w:noProof w:val="0"/>
        </w:rPr>
        <w:t>Jõelähtme Vallavolikogu 15.01.2015 määruse nr 36 „Jõelähtme v</w:t>
      </w:r>
      <w:r w:rsidR="00EB3FBD" w:rsidRPr="003371F7">
        <w:rPr>
          <w:noProof w:val="0"/>
        </w:rPr>
        <w:t xml:space="preserve">alla ehitusmäärus“ § 3 lg </w:t>
      </w:r>
      <w:r w:rsidR="005C6562">
        <w:rPr>
          <w:noProof w:val="0"/>
        </w:rPr>
        <w:t>2</w:t>
      </w:r>
      <w:r w:rsidR="00EB3FBD" w:rsidRPr="003371F7">
        <w:rPr>
          <w:noProof w:val="0"/>
        </w:rPr>
        <w:t xml:space="preserve"> p 1</w:t>
      </w:r>
      <w:r w:rsidR="00260BAE">
        <w:rPr>
          <w:noProof w:val="0"/>
        </w:rPr>
        <w:t>, Jõelähtme Vallavolikogu</w:t>
      </w:r>
    </w:p>
    <w:p w14:paraId="00EE167C" w14:textId="77777777" w:rsidR="00466764" w:rsidRPr="003371F7" w:rsidRDefault="00466764" w:rsidP="00C637A5">
      <w:pPr>
        <w:pStyle w:val="Kehatekst"/>
        <w:rPr>
          <w:b/>
          <w:noProof w:val="0"/>
          <w:sz w:val="24"/>
        </w:rPr>
      </w:pPr>
    </w:p>
    <w:p w14:paraId="1CBDFF6E" w14:textId="77777777" w:rsidR="00C637A5" w:rsidRPr="003371F7" w:rsidRDefault="00260BAE" w:rsidP="00C637A5">
      <w:pPr>
        <w:pStyle w:val="Kehatekst"/>
        <w:rPr>
          <w:b/>
          <w:noProof w:val="0"/>
          <w:sz w:val="24"/>
        </w:rPr>
      </w:pPr>
      <w:r>
        <w:rPr>
          <w:b/>
          <w:noProof w:val="0"/>
          <w:sz w:val="24"/>
        </w:rPr>
        <w:t>o t s u s t a b</w:t>
      </w:r>
      <w:r w:rsidR="00C637A5" w:rsidRPr="003371F7">
        <w:rPr>
          <w:b/>
          <w:noProof w:val="0"/>
          <w:sz w:val="24"/>
        </w:rPr>
        <w:t>:</w:t>
      </w:r>
    </w:p>
    <w:p w14:paraId="3FFCDBF4" w14:textId="77777777" w:rsidR="00C637A5" w:rsidRPr="003371F7" w:rsidRDefault="00C637A5" w:rsidP="00C637A5">
      <w:pPr>
        <w:pStyle w:val="Kehatekst"/>
        <w:rPr>
          <w:b/>
          <w:noProof w:val="0"/>
          <w:sz w:val="24"/>
        </w:rPr>
      </w:pPr>
    </w:p>
    <w:p w14:paraId="4309310B" w14:textId="4D16A477" w:rsidR="00537112" w:rsidRDefault="00537112" w:rsidP="00537112">
      <w:pPr>
        <w:numPr>
          <w:ilvl w:val="0"/>
          <w:numId w:val="8"/>
        </w:numPr>
        <w:jc w:val="both"/>
      </w:pPr>
      <w:r>
        <w:t xml:space="preserve">Jätta rahuldamata </w:t>
      </w:r>
      <w:r w:rsidR="00F464DB">
        <w:rPr>
          <w:bCs/>
        </w:rPr>
        <w:t xml:space="preserve">29.05.2024 esitatud taotlus </w:t>
      </w:r>
      <w:r>
        <w:t xml:space="preserve">Otsa kinnisasja (registriosa </w:t>
      </w:r>
      <w:r>
        <w:rPr>
          <w:bCs/>
        </w:rPr>
        <w:t xml:space="preserve">6501202) </w:t>
      </w:r>
      <w:r w:rsidR="00F464DB">
        <w:rPr>
          <w:bCs/>
        </w:rPr>
        <w:t>tunnistada</w:t>
      </w:r>
      <w:r>
        <w:rPr>
          <w:bCs/>
        </w:rPr>
        <w:t xml:space="preserve"> osaliselt kehtetuks </w:t>
      </w:r>
      <w:r w:rsidR="00F464DB" w:rsidRPr="00AF306F">
        <w:t>Jõelähtme Vallavolikogu 27.06.2019 otsusega nr 238</w:t>
      </w:r>
      <w:r w:rsidR="00F464DB">
        <w:t xml:space="preserve"> kehtestatud </w:t>
      </w:r>
      <w:r w:rsidR="00F464DB" w:rsidRPr="00AF306F">
        <w:t>Neeme küla Otsa maaüksuse detailplaneering</w:t>
      </w:r>
      <w:r>
        <w:rPr>
          <w:bCs/>
        </w:rPr>
        <w:t>.</w:t>
      </w:r>
    </w:p>
    <w:p w14:paraId="56A6A257" w14:textId="2EA8C5AD" w:rsidR="00263A47" w:rsidRDefault="00537112" w:rsidP="00BE263E">
      <w:pPr>
        <w:numPr>
          <w:ilvl w:val="0"/>
          <w:numId w:val="8"/>
        </w:numPr>
        <w:jc w:val="both"/>
        <w:rPr>
          <w:noProof w:val="0"/>
        </w:rPr>
      </w:pPr>
      <w:r>
        <w:t>Käesoleva otsuse peale võib esitada Jõelähtme Vallavalitsusele (Postijaama tee 7, Jõelähtme küla, Jõelähtme vald) vaide haldusmenetluse seaduses sätestatud korras 30 päeva jooksul arvates korraldusest teadasaamise päevast või päevast, millal oleks pidanud korraldusest teada saama või esitada kaebuse Tallinna Halduskohtule (Pärnu mnt 7, Tallinn) halduskohtumenetluse seadustikus sätestatud korras 30 päeva jooksul korralduse teatavakstegemisest arvates.</w:t>
      </w:r>
    </w:p>
    <w:p w14:paraId="79FFA88A" w14:textId="6CA3DA00" w:rsidR="00C637A5" w:rsidRDefault="00260BAE" w:rsidP="00C637A5">
      <w:pPr>
        <w:numPr>
          <w:ilvl w:val="0"/>
          <w:numId w:val="8"/>
        </w:numPr>
        <w:jc w:val="both"/>
        <w:rPr>
          <w:noProof w:val="0"/>
        </w:rPr>
      </w:pPr>
      <w:bookmarkStart w:id="0" w:name="_GoBack"/>
      <w:bookmarkEnd w:id="0"/>
      <w:r>
        <w:rPr>
          <w:noProof w:val="0"/>
        </w:rPr>
        <w:t>Ots</w:t>
      </w:r>
      <w:r w:rsidR="00C637A5" w:rsidRPr="006624D8">
        <w:rPr>
          <w:noProof w:val="0"/>
        </w:rPr>
        <w:t>us jõustub teatavakstegemisest.</w:t>
      </w:r>
    </w:p>
    <w:p w14:paraId="45A27B04" w14:textId="77777777" w:rsidR="00537112" w:rsidRDefault="00537112" w:rsidP="00537112">
      <w:pPr>
        <w:pStyle w:val="Loendilik"/>
      </w:pPr>
    </w:p>
    <w:p w14:paraId="64EF2670" w14:textId="77777777" w:rsidR="00537112" w:rsidRPr="006624D8" w:rsidRDefault="00537112" w:rsidP="00537112">
      <w:pPr>
        <w:jc w:val="both"/>
        <w:rPr>
          <w:noProof w:val="0"/>
        </w:rPr>
      </w:pPr>
    </w:p>
    <w:p w14:paraId="0B220243" w14:textId="77777777" w:rsidR="00E508CA" w:rsidRPr="006624D8" w:rsidRDefault="00E508CA" w:rsidP="00C637A5">
      <w:pPr>
        <w:rPr>
          <w:noProof w:val="0"/>
        </w:rPr>
      </w:pPr>
    </w:p>
    <w:p w14:paraId="32BD7558" w14:textId="30D05623" w:rsidR="00C637A5" w:rsidRPr="006624D8" w:rsidRDefault="00260BAE" w:rsidP="00C637A5">
      <w:pPr>
        <w:rPr>
          <w:noProof w:val="0"/>
        </w:rPr>
      </w:pPr>
      <w:r>
        <w:rPr>
          <w:noProof w:val="0"/>
        </w:rPr>
        <w:t>Väino Haab</w:t>
      </w:r>
    </w:p>
    <w:p w14:paraId="294B82DE" w14:textId="74E84147" w:rsidR="00E6101B" w:rsidRPr="006624D8" w:rsidRDefault="00260BAE" w:rsidP="00260BAE">
      <w:pPr>
        <w:rPr>
          <w:noProof w:val="0"/>
        </w:rPr>
        <w:sectPr w:rsidR="00E6101B" w:rsidRPr="006624D8" w:rsidSect="0014569B">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26"/>
        </w:sectPr>
      </w:pPr>
      <w:r>
        <w:rPr>
          <w:noProof w:val="0"/>
        </w:rPr>
        <w:t>v</w:t>
      </w:r>
      <w:r w:rsidR="00EC5686">
        <w:rPr>
          <w:noProof w:val="0"/>
        </w:rPr>
        <w:t>allav</w:t>
      </w:r>
      <w:r>
        <w:rPr>
          <w:noProof w:val="0"/>
        </w:rPr>
        <w:t>olikogu esimee</w:t>
      </w:r>
      <w:r w:rsidR="008E2362">
        <w:rPr>
          <w:noProof w:val="0"/>
        </w:rPr>
        <w:t>s</w:t>
      </w:r>
    </w:p>
    <w:p w14:paraId="28975EE5" w14:textId="459C7871" w:rsidR="00EF63C7" w:rsidRDefault="00EF63C7" w:rsidP="00FD4771">
      <w:pPr>
        <w:rPr>
          <w:noProof w:val="0"/>
        </w:rPr>
      </w:pPr>
    </w:p>
    <w:sectPr w:rsidR="00EF63C7" w:rsidSect="00537DC0">
      <w:headerReference w:type="even" r:id="rId15"/>
      <w:headerReference w:type="default" r:id="rId16"/>
      <w:footerReference w:type="default" r:id="rId17"/>
      <w:headerReference w:type="first" r:id="rId18"/>
      <w:footerReference w:type="first" r:id="rId19"/>
      <w:type w:val="continuous"/>
      <w:pgSz w:w="11906" w:h="16838"/>
      <w:pgMar w:top="680" w:right="851" w:bottom="680" w:left="1701"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148BD" w14:textId="77777777" w:rsidR="00ED2660" w:rsidRDefault="00ED2660" w:rsidP="004E2622">
      <w:r>
        <w:separator/>
      </w:r>
    </w:p>
  </w:endnote>
  <w:endnote w:type="continuationSeparator" w:id="0">
    <w:p w14:paraId="6B604D4A" w14:textId="77777777" w:rsidR="00ED2660" w:rsidRDefault="00ED2660"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0E8F3" w14:textId="77777777" w:rsidR="00ED2660" w:rsidRDefault="00ED266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6960"/>
      <w:docPartObj>
        <w:docPartGallery w:val="Page Numbers (Bottom of Page)"/>
        <w:docPartUnique/>
      </w:docPartObj>
    </w:sdtPr>
    <w:sdtEndPr/>
    <w:sdtContent>
      <w:p w14:paraId="27A61B14" w14:textId="77777777" w:rsidR="00ED2660" w:rsidRDefault="00ED2660">
        <w:pPr>
          <w:pStyle w:val="Jalus"/>
          <w:jc w:val="right"/>
        </w:pPr>
        <w:r>
          <w:fldChar w:fldCharType="begin"/>
        </w:r>
        <w:r>
          <w:instrText xml:space="preserve"> PAGE   \* MERGEFORMAT </w:instrText>
        </w:r>
        <w:r>
          <w:fldChar w:fldCharType="separate"/>
        </w:r>
        <w:r>
          <w:t>3</w:t>
        </w:r>
        <w:r>
          <w:fldChar w:fldCharType="end"/>
        </w:r>
      </w:p>
    </w:sdtContent>
  </w:sdt>
  <w:p w14:paraId="2A69A243" w14:textId="77777777" w:rsidR="00ED2660" w:rsidRDefault="00ED2660">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0559" w14:textId="77777777" w:rsidR="00ED2660" w:rsidRDefault="00ED2660">
    <w:pPr>
      <w:pStyle w:val="Jalu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7"/>
      <w:docPartObj>
        <w:docPartGallery w:val="Page Numbers (Bottom of Page)"/>
        <w:docPartUnique/>
      </w:docPartObj>
    </w:sdtPr>
    <w:sdtEndPr/>
    <w:sdtContent>
      <w:p w14:paraId="026939A4" w14:textId="77777777" w:rsidR="00ED2660" w:rsidRDefault="00ED2660">
        <w:pPr>
          <w:pStyle w:val="Jalus"/>
          <w:jc w:val="right"/>
        </w:pPr>
        <w:r>
          <w:fldChar w:fldCharType="begin"/>
        </w:r>
        <w:r>
          <w:instrText xml:space="preserve"> PAGE   \* MERGEFORMAT </w:instrText>
        </w:r>
        <w:r>
          <w:fldChar w:fldCharType="separate"/>
        </w:r>
        <w:r>
          <w:t>17</w:t>
        </w:r>
        <w:r>
          <w:fldChar w:fldCharType="end"/>
        </w:r>
      </w:p>
    </w:sdtContent>
  </w:sdt>
  <w:p w14:paraId="19D4E760" w14:textId="77777777" w:rsidR="00ED2660" w:rsidRDefault="00ED2660">
    <w:pPr>
      <w:pStyle w:val="Jalu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8"/>
      <w:docPartObj>
        <w:docPartGallery w:val="Page Numbers (Bottom of Page)"/>
        <w:docPartUnique/>
      </w:docPartObj>
    </w:sdtPr>
    <w:sdtEndPr/>
    <w:sdtContent>
      <w:p w14:paraId="5A6882B8" w14:textId="77777777" w:rsidR="00ED2660" w:rsidRDefault="00ED2660">
        <w:pPr>
          <w:pStyle w:val="Jalus"/>
          <w:jc w:val="right"/>
        </w:pPr>
        <w:r>
          <w:fldChar w:fldCharType="begin"/>
        </w:r>
        <w:r>
          <w:instrText xml:space="preserve"> PAGE   \* MERGEFORMAT </w:instrText>
        </w:r>
        <w:r>
          <w:fldChar w:fldCharType="separate"/>
        </w:r>
        <w:r>
          <w:t>0</w:t>
        </w:r>
        <w:r>
          <w:fldChar w:fldCharType="end"/>
        </w:r>
      </w:p>
    </w:sdtContent>
  </w:sdt>
  <w:p w14:paraId="766BA209" w14:textId="77777777" w:rsidR="00ED2660" w:rsidRDefault="00ED26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719BB" w14:textId="77777777" w:rsidR="00ED2660" w:rsidRDefault="00ED2660" w:rsidP="004E2622">
      <w:r>
        <w:separator/>
      </w:r>
    </w:p>
  </w:footnote>
  <w:footnote w:type="continuationSeparator" w:id="0">
    <w:p w14:paraId="1D3546F6" w14:textId="77777777" w:rsidR="00ED2660" w:rsidRDefault="00ED2660"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746F1" w14:textId="60B61E63" w:rsidR="00ED2660" w:rsidRDefault="00ED266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F31A" w14:textId="45B89ECC" w:rsidR="00ED2660" w:rsidRDefault="00ED2660">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EE61" w14:textId="62BBFBC2" w:rsidR="00ED2660" w:rsidRDefault="00ED2660">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D103" w14:textId="560EE47F" w:rsidR="00ED2660" w:rsidRDefault="00ED2660">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8F48" w14:textId="1460B0F5" w:rsidR="00ED2660" w:rsidRDefault="00ED2660">
    <w:pPr>
      <w:pStyle w:val="Pi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B70C" w14:textId="56B0C1FD" w:rsidR="00ED2660" w:rsidRDefault="00ED266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46C4DD7"/>
    <w:multiLevelType w:val="hybridMultilevel"/>
    <w:tmpl w:val="0C2EB86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13F601E6"/>
    <w:multiLevelType w:val="hybridMultilevel"/>
    <w:tmpl w:val="F4867CA0"/>
    <w:lvl w:ilvl="0" w:tplc="D084DA3E">
      <w:start w:val="3"/>
      <w:numFmt w:val="bullet"/>
      <w:lvlText w:val="-"/>
      <w:lvlJc w:val="left"/>
      <w:pPr>
        <w:ind w:left="420" w:hanging="360"/>
      </w:pPr>
      <w:rPr>
        <w:rFonts w:ascii="Times New Roman" w:eastAsia="Times New Roman"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5"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5973F5"/>
    <w:multiLevelType w:val="multilevel"/>
    <w:tmpl w:val="911C8D2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684242B"/>
    <w:multiLevelType w:val="hybridMultilevel"/>
    <w:tmpl w:val="C3ECC4B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3B364D11"/>
    <w:multiLevelType w:val="hybridMultilevel"/>
    <w:tmpl w:val="7FDC9E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5"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48763FC"/>
    <w:multiLevelType w:val="hybridMultilevel"/>
    <w:tmpl w:val="A1F2702C"/>
    <w:lvl w:ilvl="0" w:tplc="346C918E">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74934E5"/>
    <w:multiLevelType w:val="hybridMultilevel"/>
    <w:tmpl w:val="00CAAD8C"/>
    <w:lvl w:ilvl="0" w:tplc="F06023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967548E"/>
    <w:multiLevelType w:val="hybridMultilevel"/>
    <w:tmpl w:val="EC786E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15:restartNumberingAfterBreak="0">
    <w:nsid w:val="79447106"/>
    <w:multiLevelType w:val="multilevel"/>
    <w:tmpl w:val="2A7EB0B2"/>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num w:numId="1">
    <w:abstractNumId w:val="12"/>
  </w:num>
  <w:num w:numId="2">
    <w:abstractNumId w:val="7"/>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3"/>
  </w:num>
  <w:num w:numId="8">
    <w:abstractNumId w:val="14"/>
  </w:num>
  <w:num w:numId="9">
    <w:abstractNumId w:val="2"/>
  </w:num>
  <w:num w:numId="10">
    <w:abstractNumId w:val="17"/>
  </w:num>
  <w:num w:numId="11">
    <w:abstractNumId w:val="1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21"/>
  </w:num>
  <w:num w:numId="17">
    <w:abstractNumId w:val="6"/>
  </w:num>
  <w:num w:numId="18">
    <w:abstractNumId w:val="11"/>
  </w:num>
  <w:num w:numId="19">
    <w:abstractNumId w:val="18"/>
  </w:num>
  <w:num w:numId="20">
    <w:abstractNumId w:val="20"/>
  </w:num>
  <w:num w:numId="21">
    <w:abstractNumId w:val="2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9"/>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21">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5B3E"/>
    <w:rsid w:val="00006560"/>
    <w:rsid w:val="00010065"/>
    <w:rsid w:val="00012C99"/>
    <w:rsid w:val="0001389B"/>
    <w:rsid w:val="00016274"/>
    <w:rsid w:val="00016F44"/>
    <w:rsid w:val="000177DE"/>
    <w:rsid w:val="00017954"/>
    <w:rsid w:val="000208BC"/>
    <w:rsid w:val="00020D79"/>
    <w:rsid w:val="000256D0"/>
    <w:rsid w:val="00026EDC"/>
    <w:rsid w:val="000279BC"/>
    <w:rsid w:val="00027B7B"/>
    <w:rsid w:val="00034ED4"/>
    <w:rsid w:val="0003556D"/>
    <w:rsid w:val="00041E3A"/>
    <w:rsid w:val="00044EDB"/>
    <w:rsid w:val="0004534C"/>
    <w:rsid w:val="000456B4"/>
    <w:rsid w:val="00045C17"/>
    <w:rsid w:val="00046F13"/>
    <w:rsid w:val="000470B6"/>
    <w:rsid w:val="00050898"/>
    <w:rsid w:val="00050B4D"/>
    <w:rsid w:val="00052676"/>
    <w:rsid w:val="00052B05"/>
    <w:rsid w:val="00056B7A"/>
    <w:rsid w:val="00057B44"/>
    <w:rsid w:val="000613DD"/>
    <w:rsid w:val="000663EA"/>
    <w:rsid w:val="00067666"/>
    <w:rsid w:val="000722CF"/>
    <w:rsid w:val="000724B4"/>
    <w:rsid w:val="0007793D"/>
    <w:rsid w:val="00080A35"/>
    <w:rsid w:val="000828EB"/>
    <w:rsid w:val="000871A1"/>
    <w:rsid w:val="000900F2"/>
    <w:rsid w:val="000909EC"/>
    <w:rsid w:val="00090E66"/>
    <w:rsid w:val="000949DE"/>
    <w:rsid w:val="00095123"/>
    <w:rsid w:val="000A22AD"/>
    <w:rsid w:val="000A3A4E"/>
    <w:rsid w:val="000A60CD"/>
    <w:rsid w:val="000A6A46"/>
    <w:rsid w:val="000A79AF"/>
    <w:rsid w:val="000B1CB6"/>
    <w:rsid w:val="000B3CC6"/>
    <w:rsid w:val="000B709A"/>
    <w:rsid w:val="000C213A"/>
    <w:rsid w:val="000C6132"/>
    <w:rsid w:val="000D2B5D"/>
    <w:rsid w:val="000D437D"/>
    <w:rsid w:val="000D5349"/>
    <w:rsid w:val="000E145A"/>
    <w:rsid w:val="000E5128"/>
    <w:rsid w:val="000E5147"/>
    <w:rsid w:val="000E5BD4"/>
    <w:rsid w:val="000F1BAD"/>
    <w:rsid w:val="000F24E1"/>
    <w:rsid w:val="000F5858"/>
    <w:rsid w:val="000F6666"/>
    <w:rsid w:val="000F6C8D"/>
    <w:rsid w:val="000F7A88"/>
    <w:rsid w:val="00100B9F"/>
    <w:rsid w:val="00100D55"/>
    <w:rsid w:val="00101422"/>
    <w:rsid w:val="00104855"/>
    <w:rsid w:val="0010519B"/>
    <w:rsid w:val="001052F5"/>
    <w:rsid w:val="001059D4"/>
    <w:rsid w:val="001076C1"/>
    <w:rsid w:val="001079C4"/>
    <w:rsid w:val="00110095"/>
    <w:rsid w:val="00110A73"/>
    <w:rsid w:val="00110F2A"/>
    <w:rsid w:val="00111371"/>
    <w:rsid w:val="0011340C"/>
    <w:rsid w:val="001138CB"/>
    <w:rsid w:val="00113F83"/>
    <w:rsid w:val="001154A9"/>
    <w:rsid w:val="0011665B"/>
    <w:rsid w:val="00126C62"/>
    <w:rsid w:val="00136DC9"/>
    <w:rsid w:val="00137ADE"/>
    <w:rsid w:val="00142754"/>
    <w:rsid w:val="00144068"/>
    <w:rsid w:val="00144C64"/>
    <w:rsid w:val="00145102"/>
    <w:rsid w:val="0014569B"/>
    <w:rsid w:val="00153A21"/>
    <w:rsid w:val="00155BB4"/>
    <w:rsid w:val="00161868"/>
    <w:rsid w:val="00162958"/>
    <w:rsid w:val="001631E3"/>
    <w:rsid w:val="001646AE"/>
    <w:rsid w:val="00164764"/>
    <w:rsid w:val="001657BD"/>
    <w:rsid w:val="00165EF2"/>
    <w:rsid w:val="00170FED"/>
    <w:rsid w:val="00171B76"/>
    <w:rsid w:val="001732D7"/>
    <w:rsid w:val="001737CF"/>
    <w:rsid w:val="0017464E"/>
    <w:rsid w:val="00174D45"/>
    <w:rsid w:val="001756DC"/>
    <w:rsid w:val="00175B36"/>
    <w:rsid w:val="00176096"/>
    <w:rsid w:val="00177032"/>
    <w:rsid w:val="0017788A"/>
    <w:rsid w:val="00183D96"/>
    <w:rsid w:val="001842D9"/>
    <w:rsid w:val="00184488"/>
    <w:rsid w:val="00185154"/>
    <w:rsid w:val="00185FF7"/>
    <w:rsid w:val="00186AAA"/>
    <w:rsid w:val="001871B5"/>
    <w:rsid w:val="00192727"/>
    <w:rsid w:val="00194406"/>
    <w:rsid w:val="00196ABE"/>
    <w:rsid w:val="001A00AC"/>
    <w:rsid w:val="001A020C"/>
    <w:rsid w:val="001A0A4B"/>
    <w:rsid w:val="001A3113"/>
    <w:rsid w:val="001A6B41"/>
    <w:rsid w:val="001A6DA7"/>
    <w:rsid w:val="001B1BDB"/>
    <w:rsid w:val="001B2815"/>
    <w:rsid w:val="001B2C80"/>
    <w:rsid w:val="001B43D9"/>
    <w:rsid w:val="001B55B5"/>
    <w:rsid w:val="001C2F9A"/>
    <w:rsid w:val="001C537B"/>
    <w:rsid w:val="001D0BB3"/>
    <w:rsid w:val="001D1A10"/>
    <w:rsid w:val="001D2866"/>
    <w:rsid w:val="001D2E44"/>
    <w:rsid w:val="001D3AB8"/>
    <w:rsid w:val="001D3C60"/>
    <w:rsid w:val="001D3CEB"/>
    <w:rsid w:val="001D76DC"/>
    <w:rsid w:val="001E0C66"/>
    <w:rsid w:val="001E100D"/>
    <w:rsid w:val="001E42BA"/>
    <w:rsid w:val="001E4514"/>
    <w:rsid w:val="001E55EE"/>
    <w:rsid w:val="001E78E3"/>
    <w:rsid w:val="001F2936"/>
    <w:rsid w:val="001F2C84"/>
    <w:rsid w:val="001F2E16"/>
    <w:rsid w:val="001F5A5C"/>
    <w:rsid w:val="001F777E"/>
    <w:rsid w:val="001F783F"/>
    <w:rsid w:val="00200A23"/>
    <w:rsid w:val="00202565"/>
    <w:rsid w:val="00202688"/>
    <w:rsid w:val="00202ECC"/>
    <w:rsid w:val="00203654"/>
    <w:rsid w:val="00203FE4"/>
    <w:rsid w:val="0020644F"/>
    <w:rsid w:val="0020728B"/>
    <w:rsid w:val="00211F38"/>
    <w:rsid w:val="002123F1"/>
    <w:rsid w:val="00212B67"/>
    <w:rsid w:val="00215ECA"/>
    <w:rsid w:val="00217955"/>
    <w:rsid w:val="00217CE2"/>
    <w:rsid w:val="002204C7"/>
    <w:rsid w:val="002239F1"/>
    <w:rsid w:val="00225AEE"/>
    <w:rsid w:val="00226130"/>
    <w:rsid w:val="00231893"/>
    <w:rsid w:val="00231D4A"/>
    <w:rsid w:val="0023233F"/>
    <w:rsid w:val="002337AB"/>
    <w:rsid w:val="002358FF"/>
    <w:rsid w:val="002400B4"/>
    <w:rsid w:val="0024053A"/>
    <w:rsid w:val="0024271E"/>
    <w:rsid w:val="00242A36"/>
    <w:rsid w:val="002435D7"/>
    <w:rsid w:val="002437D6"/>
    <w:rsid w:val="002463DE"/>
    <w:rsid w:val="00246D28"/>
    <w:rsid w:val="00250796"/>
    <w:rsid w:val="00253FF4"/>
    <w:rsid w:val="00260AFD"/>
    <w:rsid w:val="00260BAE"/>
    <w:rsid w:val="00260CC8"/>
    <w:rsid w:val="00261608"/>
    <w:rsid w:val="00261CDA"/>
    <w:rsid w:val="002629DA"/>
    <w:rsid w:val="00262C43"/>
    <w:rsid w:val="00263A47"/>
    <w:rsid w:val="002640C7"/>
    <w:rsid w:val="002640D8"/>
    <w:rsid w:val="00266D2D"/>
    <w:rsid w:val="002704A9"/>
    <w:rsid w:val="002722B3"/>
    <w:rsid w:val="00273313"/>
    <w:rsid w:val="00274643"/>
    <w:rsid w:val="002762C6"/>
    <w:rsid w:val="00277510"/>
    <w:rsid w:val="00280B0C"/>
    <w:rsid w:val="00285ACA"/>
    <w:rsid w:val="00286B13"/>
    <w:rsid w:val="002900E5"/>
    <w:rsid w:val="0029099C"/>
    <w:rsid w:val="002944F5"/>
    <w:rsid w:val="002A370D"/>
    <w:rsid w:val="002A4997"/>
    <w:rsid w:val="002A4EE4"/>
    <w:rsid w:val="002A6186"/>
    <w:rsid w:val="002A6559"/>
    <w:rsid w:val="002B1360"/>
    <w:rsid w:val="002B1F33"/>
    <w:rsid w:val="002B21CF"/>
    <w:rsid w:val="002B4C1F"/>
    <w:rsid w:val="002B5CF9"/>
    <w:rsid w:val="002C14B9"/>
    <w:rsid w:val="002C2C0B"/>
    <w:rsid w:val="002C49FE"/>
    <w:rsid w:val="002C56C4"/>
    <w:rsid w:val="002D29D4"/>
    <w:rsid w:val="002E1214"/>
    <w:rsid w:val="002E138C"/>
    <w:rsid w:val="002E15AD"/>
    <w:rsid w:val="002E3CCD"/>
    <w:rsid w:val="002E6F99"/>
    <w:rsid w:val="002E756F"/>
    <w:rsid w:val="002F12A6"/>
    <w:rsid w:val="002F3411"/>
    <w:rsid w:val="002F643B"/>
    <w:rsid w:val="002F6B66"/>
    <w:rsid w:val="00300220"/>
    <w:rsid w:val="00300D65"/>
    <w:rsid w:val="00300E9E"/>
    <w:rsid w:val="00301E78"/>
    <w:rsid w:val="003020D7"/>
    <w:rsid w:val="003029AA"/>
    <w:rsid w:val="00304BC4"/>
    <w:rsid w:val="003178EE"/>
    <w:rsid w:val="00317B56"/>
    <w:rsid w:val="00320261"/>
    <w:rsid w:val="003208FB"/>
    <w:rsid w:val="00320DA4"/>
    <w:rsid w:val="00321802"/>
    <w:rsid w:val="00324A1E"/>
    <w:rsid w:val="00324E4F"/>
    <w:rsid w:val="00326496"/>
    <w:rsid w:val="003307FA"/>
    <w:rsid w:val="003315BF"/>
    <w:rsid w:val="003318DA"/>
    <w:rsid w:val="00332868"/>
    <w:rsid w:val="00333E05"/>
    <w:rsid w:val="00334467"/>
    <w:rsid w:val="00334D41"/>
    <w:rsid w:val="003371F7"/>
    <w:rsid w:val="00337705"/>
    <w:rsid w:val="00337D60"/>
    <w:rsid w:val="00340094"/>
    <w:rsid w:val="0034013E"/>
    <w:rsid w:val="00341916"/>
    <w:rsid w:val="003504F7"/>
    <w:rsid w:val="003514BF"/>
    <w:rsid w:val="003534D0"/>
    <w:rsid w:val="00354347"/>
    <w:rsid w:val="00354619"/>
    <w:rsid w:val="00355A0F"/>
    <w:rsid w:val="00356807"/>
    <w:rsid w:val="003655E1"/>
    <w:rsid w:val="00370AC2"/>
    <w:rsid w:val="0037447C"/>
    <w:rsid w:val="0037607B"/>
    <w:rsid w:val="0037767E"/>
    <w:rsid w:val="00380726"/>
    <w:rsid w:val="003824B5"/>
    <w:rsid w:val="0038530F"/>
    <w:rsid w:val="0038777F"/>
    <w:rsid w:val="00393455"/>
    <w:rsid w:val="003942EC"/>
    <w:rsid w:val="00394D72"/>
    <w:rsid w:val="0039530D"/>
    <w:rsid w:val="00396D78"/>
    <w:rsid w:val="003A0B0F"/>
    <w:rsid w:val="003B254C"/>
    <w:rsid w:val="003B2B1F"/>
    <w:rsid w:val="003B3251"/>
    <w:rsid w:val="003B5632"/>
    <w:rsid w:val="003B5E9D"/>
    <w:rsid w:val="003B5F9E"/>
    <w:rsid w:val="003B5FBB"/>
    <w:rsid w:val="003B6848"/>
    <w:rsid w:val="003B7E96"/>
    <w:rsid w:val="003C0495"/>
    <w:rsid w:val="003C3A09"/>
    <w:rsid w:val="003C4823"/>
    <w:rsid w:val="003C666A"/>
    <w:rsid w:val="003D0ADC"/>
    <w:rsid w:val="003D1E65"/>
    <w:rsid w:val="003D22DA"/>
    <w:rsid w:val="003D36FC"/>
    <w:rsid w:val="003D483E"/>
    <w:rsid w:val="003D5EA3"/>
    <w:rsid w:val="003D71FC"/>
    <w:rsid w:val="003E23EB"/>
    <w:rsid w:val="003E3BA2"/>
    <w:rsid w:val="003E4107"/>
    <w:rsid w:val="003E4576"/>
    <w:rsid w:val="003E5B07"/>
    <w:rsid w:val="003E68EF"/>
    <w:rsid w:val="003F1C01"/>
    <w:rsid w:val="003F221E"/>
    <w:rsid w:val="003F3A9E"/>
    <w:rsid w:val="003F3C76"/>
    <w:rsid w:val="003F46CB"/>
    <w:rsid w:val="003F573F"/>
    <w:rsid w:val="003F7247"/>
    <w:rsid w:val="004006E8"/>
    <w:rsid w:val="004020BF"/>
    <w:rsid w:val="00404453"/>
    <w:rsid w:val="00407F6C"/>
    <w:rsid w:val="004106F0"/>
    <w:rsid w:val="00411C06"/>
    <w:rsid w:val="00414037"/>
    <w:rsid w:val="004146F1"/>
    <w:rsid w:val="00417741"/>
    <w:rsid w:val="00420112"/>
    <w:rsid w:val="004247CD"/>
    <w:rsid w:val="0042718D"/>
    <w:rsid w:val="00427BB6"/>
    <w:rsid w:val="00427C5C"/>
    <w:rsid w:val="00432876"/>
    <w:rsid w:val="00432C43"/>
    <w:rsid w:val="00434AE6"/>
    <w:rsid w:val="00435AC9"/>
    <w:rsid w:val="00436551"/>
    <w:rsid w:val="00437B44"/>
    <w:rsid w:val="004463BB"/>
    <w:rsid w:val="00447023"/>
    <w:rsid w:val="00450A75"/>
    <w:rsid w:val="00451F22"/>
    <w:rsid w:val="00452FBF"/>
    <w:rsid w:val="00453BC1"/>
    <w:rsid w:val="00455902"/>
    <w:rsid w:val="004565FD"/>
    <w:rsid w:val="00460EA9"/>
    <w:rsid w:val="004611C4"/>
    <w:rsid w:val="004629BF"/>
    <w:rsid w:val="00462F4A"/>
    <w:rsid w:val="00466764"/>
    <w:rsid w:val="00466B8A"/>
    <w:rsid w:val="00467797"/>
    <w:rsid w:val="004702E4"/>
    <w:rsid w:val="00472229"/>
    <w:rsid w:val="00473B3D"/>
    <w:rsid w:val="0047510F"/>
    <w:rsid w:val="00481686"/>
    <w:rsid w:val="00481C7D"/>
    <w:rsid w:val="00483BA4"/>
    <w:rsid w:val="00484BFC"/>
    <w:rsid w:val="004878E0"/>
    <w:rsid w:val="004907DD"/>
    <w:rsid w:val="00492406"/>
    <w:rsid w:val="00494871"/>
    <w:rsid w:val="004A0A37"/>
    <w:rsid w:val="004A1960"/>
    <w:rsid w:val="004A2195"/>
    <w:rsid w:val="004A5086"/>
    <w:rsid w:val="004A58CA"/>
    <w:rsid w:val="004A5B07"/>
    <w:rsid w:val="004A6123"/>
    <w:rsid w:val="004A7E10"/>
    <w:rsid w:val="004B22B5"/>
    <w:rsid w:val="004B3E61"/>
    <w:rsid w:val="004B58AB"/>
    <w:rsid w:val="004B71EE"/>
    <w:rsid w:val="004C14C5"/>
    <w:rsid w:val="004C169C"/>
    <w:rsid w:val="004C17BF"/>
    <w:rsid w:val="004C2D36"/>
    <w:rsid w:val="004C559B"/>
    <w:rsid w:val="004C6FA5"/>
    <w:rsid w:val="004C71B2"/>
    <w:rsid w:val="004C73BD"/>
    <w:rsid w:val="004D795A"/>
    <w:rsid w:val="004E23CD"/>
    <w:rsid w:val="004E2622"/>
    <w:rsid w:val="004E43FC"/>
    <w:rsid w:val="004E5A22"/>
    <w:rsid w:val="004E5F7B"/>
    <w:rsid w:val="004E61C7"/>
    <w:rsid w:val="004F0548"/>
    <w:rsid w:val="004F3F67"/>
    <w:rsid w:val="004F46A4"/>
    <w:rsid w:val="004F7EC5"/>
    <w:rsid w:val="00500918"/>
    <w:rsid w:val="00501B7F"/>
    <w:rsid w:val="00501F2B"/>
    <w:rsid w:val="00504B5C"/>
    <w:rsid w:val="005052FF"/>
    <w:rsid w:val="00510BC3"/>
    <w:rsid w:val="0051116B"/>
    <w:rsid w:val="005111CB"/>
    <w:rsid w:val="005112FE"/>
    <w:rsid w:val="00511F58"/>
    <w:rsid w:val="00513E3B"/>
    <w:rsid w:val="00520F7A"/>
    <w:rsid w:val="00523A72"/>
    <w:rsid w:val="00525AAF"/>
    <w:rsid w:val="00533073"/>
    <w:rsid w:val="00533120"/>
    <w:rsid w:val="00537088"/>
    <w:rsid w:val="00537112"/>
    <w:rsid w:val="005378EE"/>
    <w:rsid w:val="00537DC0"/>
    <w:rsid w:val="0054044D"/>
    <w:rsid w:val="005418B6"/>
    <w:rsid w:val="0054239C"/>
    <w:rsid w:val="005425EC"/>
    <w:rsid w:val="0054280A"/>
    <w:rsid w:val="0054399E"/>
    <w:rsid w:val="00543E48"/>
    <w:rsid w:val="00544F8E"/>
    <w:rsid w:val="00545130"/>
    <w:rsid w:val="00545DC5"/>
    <w:rsid w:val="00545EEB"/>
    <w:rsid w:val="005474DA"/>
    <w:rsid w:val="00551D1A"/>
    <w:rsid w:val="00552988"/>
    <w:rsid w:val="00553A2D"/>
    <w:rsid w:val="005572DC"/>
    <w:rsid w:val="00562761"/>
    <w:rsid w:val="00564D37"/>
    <w:rsid w:val="00564E3C"/>
    <w:rsid w:val="00567892"/>
    <w:rsid w:val="005723E1"/>
    <w:rsid w:val="00572A8A"/>
    <w:rsid w:val="0057395D"/>
    <w:rsid w:val="00575DFE"/>
    <w:rsid w:val="00580798"/>
    <w:rsid w:val="005807B7"/>
    <w:rsid w:val="0058093E"/>
    <w:rsid w:val="00581F1D"/>
    <w:rsid w:val="00582691"/>
    <w:rsid w:val="00583132"/>
    <w:rsid w:val="0058412E"/>
    <w:rsid w:val="00590903"/>
    <w:rsid w:val="005915AE"/>
    <w:rsid w:val="00592080"/>
    <w:rsid w:val="005922BC"/>
    <w:rsid w:val="00595509"/>
    <w:rsid w:val="0059608D"/>
    <w:rsid w:val="00597616"/>
    <w:rsid w:val="005A17DD"/>
    <w:rsid w:val="005A3635"/>
    <w:rsid w:val="005B07A2"/>
    <w:rsid w:val="005B1FB0"/>
    <w:rsid w:val="005B4F5F"/>
    <w:rsid w:val="005B583A"/>
    <w:rsid w:val="005B598B"/>
    <w:rsid w:val="005B5DEA"/>
    <w:rsid w:val="005B7819"/>
    <w:rsid w:val="005C2294"/>
    <w:rsid w:val="005C439E"/>
    <w:rsid w:val="005C5765"/>
    <w:rsid w:val="005C5D98"/>
    <w:rsid w:val="005C6562"/>
    <w:rsid w:val="005C6FFC"/>
    <w:rsid w:val="005D37D9"/>
    <w:rsid w:val="005D455B"/>
    <w:rsid w:val="005D55DE"/>
    <w:rsid w:val="005D61DF"/>
    <w:rsid w:val="005D662C"/>
    <w:rsid w:val="005D6729"/>
    <w:rsid w:val="005D6A39"/>
    <w:rsid w:val="005E0999"/>
    <w:rsid w:val="005E1AE6"/>
    <w:rsid w:val="005E5524"/>
    <w:rsid w:val="005E63E4"/>
    <w:rsid w:val="005E64E7"/>
    <w:rsid w:val="005E7888"/>
    <w:rsid w:val="005F03F9"/>
    <w:rsid w:val="005F040E"/>
    <w:rsid w:val="005F21EE"/>
    <w:rsid w:val="005F25D8"/>
    <w:rsid w:val="005F42E7"/>
    <w:rsid w:val="005F600A"/>
    <w:rsid w:val="0060136A"/>
    <w:rsid w:val="0061176E"/>
    <w:rsid w:val="006140E7"/>
    <w:rsid w:val="00614E76"/>
    <w:rsid w:val="00615318"/>
    <w:rsid w:val="00616D7A"/>
    <w:rsid w:val="00621EF9"/>
    <w:rsid w:val="00625D7B"/>
    <w:rsid w:val="00626284"/>
    <w:rsid w:val="0063084A"/>
    <w:rsid w:val="006315C8"/>
    <w:rsid w:val="00631E40"/>
    <w:rsid w:val="0063288A"/>
    <w:rsid w:val="00633907"/>
    <w:rsid w:val="00633984"/>
    <w:rsid w:val="00634EB6"/>
    <w:rsid w:val="00637B99"/>
    <w:rsid w:val="00646AB8"/>
    <w:rsid w:val="00647AEB"/>
    <w:rsid w:val="00650C10"/>
    <w:rsid w:val="00650D94"/>
    <w:rsid w:val="006564DE"/>
    <w:rsid w:val="00656D38"/>
    <w:rsid w:val="00656DA0"/>
    <w:rsid w:val="00661975"/>
    <w:rsid w:val="006624D8"/>
    <w:rsid w:val="00665E24"/>
    <w:rsid w:val="00670CE6"/>
    <w:rsid w:val="00675224"/>
    <w:rsid w:val="0067758B"/>
    <w:rsid w:val="006813F9"/>
    <w:rsid w:val="00681B77"/>
    <w:rsid w:val="00682D04"/>
    <w:rsid w:val="0068302F"/>
    <w:rsid w:val="00684F49"/>
    <w:rsid w:val="006855AC"/>
    <w:rsid w:val="00685A22"/>
    <w:rsid w:val="00686696"/>
    <w:rsid w:val="00686CA9"/>
    <w:rsid w:val="00690230"/>
    <w:rsid w:val="006902CB"/>
    <w:rsid w:val="00690BD7"/>
    <w:rsid w:val="00697901"/>
    <w:rsid w:val="006A264F"/>
    <w:rsid w:val="006A4E38"/>
    <w:rsid w:val="006A5F12"/>
    <w:rsid w:val="006A684B"/>
    <w:rsid w:val="006C049D"/>
    <w:rsid w:val="006C5903"/>
    <w:rsid w:val="006C60DF"/>
    <w:rsid w:val="006D0DCE"/>
    <w:rsid w:val="006D363B"/>
    <w:rsid w:val="006D39C8"/>
    <w:rsid w:val="006D56FB"/>
    <w:rsid w:val="006E3B5C"/>
    <w:rsid w:val="006E6141"/>
    <w:rsid w:val="006E6C4F"/>
    <w:rsid w:val="006E6F8A"/>
    <w:rsid w:val="006F0B5A"/>
    <w:rsid w:val="006F1E04"/>
    <w:rsid w:val="006F32A6"/>
    <w:rsid w:val="006F3D11"/>
    <w:rsid w:val="00700E42"/>
    <w:rsid w:val="007012A0"/>
    <w:rsid w:val="00703051"/>
    <w:rsid w:val="00707A51"/>
    <w:rsid w:val="00712282"/>
    <w:rsid w:val="00712ECD"/>
    <w:rsid w:val="00715106"/>
    <w:rsid w:val="0071531B"/>
    <w:rsid w:val="00717945"/>
    <w:rsid w:val="007243EC"/>
    <w:rsid w:val="00724C06"/>
    <w:rsid w:val="00724CC0"/>
    <w:rsid w:val="00724D49"/>
    <w:rsid w:val="007272F9"/>
    <w:rsid w:val="0073133E"/>
    <w:rsid w:val="00731DAB"/>
    <w:rsid w:val="00732519"/>
    <w:rsid w:val="0073350E"/>
    <w:rsid w:val="007359D3"/>
    <w:rsid w:val="007363FE"/>
    <w:rsid w:val="0073724F"/>
    <w:rsid w:val="00744BF3"/>
    <w:rsid w:val="007460EB"/>
    <w:rsid w:val="00746140"/>
    <w:rsid w:val="00746C98"/>
    <w:rsid w:val="00751874"/>
    <w:rsid w:val="0075213C"/>
    <w:rsid w:val="00755B91"/>
    <w:rsid w:val="00761674"/>
    <w:rsid w:val="00766969"/>
    <w:rsid w:val="0077014D"/>
    <w:rsid w:val="00771590"/>
    <w:rsid w:val="00772829"/>
    <w:rsid w:val="007732C6"/>
    <w:rsid w:val="0077563D"/>
    <w:rsid w:val="00775BEB"/>
    <w:rsid w:val="007762F1"/>
    <w:rsid w:val="00781A53"/>
    <w:rsid w:val="0078283C"/>
    <w:rsid w:val="00783046"/>
    <w:rsid w:val="00783462"/>
    <w:rsid w:val="007869EE"/>
    <w:rsid w:val="00790A2B"/>
    <w:rsid w:val="00796CD5"/>
    <w:rsid w:val="0079769E"/>
    <w:rsid w:val="007A03BD"/>
    <w:rsid w:val="007A1D8E"/>
    <w:rsid w:val="007A5092"/>
    <w:rsid w:val="007B18C6"/>
    <w:rsid w:val="007B3074"/>
    <w:rsid w:val="007B3094"/>
    <w:rsid w:val="007B6E92"/>
    <w:rsid w:val="007B77E3"/>
    <w:rsid w:val="007B781B"/>
    <w:rsid w:val="007C01AD"/>
    <w:rsid w:val="007C48FF"/>
    <w:rsid w:val="007C5BDB"/>
    <w:rsid w:val="007C7EDE"/>
    <w:rsid w:val="007D1383"/>
    <w:rsid w:val="007D2034"/>
    <w:rsid w:val="007D271F"/>
    <w:rsid w:val="007D2C5B"/>
    <w:rsid w:val="007D4DCF"/>
    <w:rsid w:val="007D7DE5"/>
    <w:rsid w:val="007E3F8B"/>
    <w:rsid w:val="007E7D84"/>
    <w:rsid w:val="007F12A6"/>
    <w:rsid w:val="007F3A45"/>
    <w:rsid w:val="007F3FD5"/>
    <w:rsid w:val="007F40C4"/>
    <w:rsid w:val="007F5107"/>
    <w:rsid w:val="00800A2B"/>
    <w:rsid w:val="008010C7"/>
    <w:rsid w:val="008026F9"/>
    <w:rsid w:val="00802CD5"/>
    <w:rsid w:val="00804E80"/>
    <w:rsid w:val="0080585C"/>
    <w:rsid w:val="00805F62"/>
    <w:rsid w:val="008074AD"/>
    <w:rsid w:val="00810C23"/>
    <w:rsid w:val="0081206A"/>
    <w:rsid w:val="00814C4E"/>
    <w:rsid w:val="00817D7B"/>
    <w:rsid w:val="00822923"/>
    <w:rsid w:val="00822ADF"/>
    <w:rsid w:val="00823EBC"/>
    <w:rsid w:val="00827157"/>
    <w:rsid w:val="0082720A"/>
    <w:rsid w:val="00827BFD"/>
    <w:rsid w:val="00830055"/>
    <w:rsid w:val="008310D6"/>
    <w:rsid w:val="0083166C"/>
    <w:rsid w:val="0083361B"/>
    <w:rsid w:val="00834BFB"/>
    <w:rsid w:val="00834E5F"/>
    <w:rsid w:val="00837E57"/>
    <w:rsid w:val="00840C3F"/>
    <w:rsid w:val="0084284F"/>
    <w:rsid w:val="00847131"/>
    <w:rsid w:val="00847516"/>
    <w:rsid w:val="0084772E"/>
    <w:rsid w:val="0085076B"/>
    <w:rsid w:val="0085108C"/>
    <w:rsid w:val="00851BAB"/>
    <w:rsid w:val="00851CC6"/>
    <w:rsid w:val="0085269C"/>
    <w:rsid w:val="008528F1"/>
    <w:rsid w:val="00854214"/>
    <w:rsid w:val="00854B00"/>
    <w:rsid w:val="00855685"/>
    <w:rsid w:val="0085576B"/>
    <w:rsid w:val="00855FF3"/>
    <w:rsid w:val="008571A2"/>
    <w:rsid w:val="00860538"/>
    <w:rsid w:val="008612A1"/>
    <w:rsid w:val="00864F79"/>
    <w:rsid w:val="0086541E"/>
    <w:rsid w:val="0086703B"/>
    <w:rsid w:val="00870330"/>
    <w:rsid w:val="00873AE7"/>
    <w:rsid w:val="00877A85"/>
    <w:rsid w:val="00880BF5"/>
    <w:rsid w:val="008827AA"/>
    <w:rsid w:val="008828A0"/>
    <w:rsid w:val="00883418"/>
    <w:rsid w:val="00884B8A"/>
    <w:rsid w:val="00893814"/>
    <w:rsid w:val="008950D4"/>
    <w:rsid w:val="0089673F"/>
    <w:rsid w:val="0089689D"/>
    <w:rsid w:val="008A2A05"/>
    <w:rsid w:val="008A5014"/>
    <w:rsid w:val="008A5C6C"/>
    <w:rsid w:val="008B0C9C"/>
    <w:rsid w:val="008B1548"/>
    <w:rsid w:val="008B352A"/>
    <w:rsid w:val="008B38EC"/>
    <w:rsid w:val="008B5C8F"/>
    <w:rsid w:val="008B6B7D"/>
    <w:rsid w:val="008C0486"/>
    <w:rsid w:val="008C434D"/>
    <w:rsid w:val="008C550C"/>
    <w:rsid w:val="008C75F2"/>
    <w:rsid w:val="008D105F"/>
    <w:rsid w:val="008D31B0"/>
    <w:rsid w:val="008D3B00"/>
    <w:rsid w:val="008D412A"/>
    <w:rsid w:val="008D5848"/>
    <w:rsid w:val="008D6374"/>
    <w:rsid w:val="008D7742"/>
    <w:rsid w:val="008E0CEF"/>
    <w:rsid w:val="008E0FF9"/>
    <w:rsid w:val="008E2362"/>
    <w:rsid w:val="008E2D28"/>
    <w:rsid w:val="008E2E47"/>
    <w:rsid w:val="008E5DA5"/>
    <w:rsid w:val="008F037D"/>
    <w:rsid w:val="008F03A3"/>
    <w:rsid w:val="008F0931"/>
    <w:rsid w:val="008F3B28"/>
    <w:rsid w:val="008F67D9"/>
    <w:rsid w:val="008F6BDD"/>
    <w:rsid w:val="008F6E71"/>
    <w:rsid w:val="00902B93"/>
    <w:rsid w:val="00905064"/>
    <w:rsid w:val="00907D93"/>
    <w:rsid w:val="00907EDC"/>
    <w:rsid w:val="00911058"/>
    <w:rsid w:val="00912291"/>
    <w:rsid w:val="009156F5"/>
    <w:rsid w:val="00916919"/>
    <w:rsid w:val="00922945"/>
    <w:rsid w:val="00935A13"/>
    <w:rsid w:val="00935AFD"/>
    <w:rsid w:val="00940E7A"/>
    <w:rsid w:val="00940ED3"/>
    <w:rsid w:val="00945925"/>
    <w:rsid w:val="009464B1"/>
    <w:rsid w:val="009472D0"/>
    <w:rsid w:val="00950CF2"/>
    <w:rsid w:val="00952E2C"/>
    <w:rsid w:val="0095391B"/>
    <w:rsid w:val="00953992"/>
    <w:rsid w:val="00954331"/>
    <w:rsid w:val="00954B3A"/>
    <w:rsid w:val="00954F13"/>
    <w:rsid w:val="0096046E"/>
    <w:rsid w:val="00961BA3"/>
    <w:rsid w:val="0096372C"/>
    <w:rsid w:val="0096453C"/>
    <w:rsid w:val="00964D7D"/>
    <w:rsid w:val="009650C1"/>
    <w:rsid w:val="00966B8C"/>
    <w:rsid w:val="00967E8D"/>
    <w:rsid w:val="00970C03"/>
    <w:rsid w:val="0097141C"/>
    <w:rsid w:val="00974B47"/>
    <w:rsid w:val="009756B9"/>
    <w:rsid w:val="00976891"/>
    <w:rsid w:val="00981FE8"/>
    <w:rsid w:val="00985547"/>
    <w:rsid w:val="00990E3F"/>
    <w:rsid w:val="00994901"/>
    <w:rsid w:val="00995E12"/>
    <w:rsid w:val="00997E33"/>
    <w:rsid w:val="009A0493"/>
    <w:rsid w:val="009A2BF3"/>
    <w:rsid w:val="009A49A4"/>
    <w:rsid w:val="009A4F07"/>
    <w:rsid w:val="009A55C8"/>
    <w:rsid w:val="009A6301"/>
    <w:rsid w:val="009A698A"/>
    <w:rsid w:val="009A6D1B"/>
    <w:rsid w:val="009B03CC"/>
    <w:rsid w:val="009B043C"/>
    <w:rsid w:val="009B1133"/>
    <w:rsid w:val="009B729D"/>
    <w:rsid w:val="009C0607"/>
    <w:rsid w:val="009C1953"/>
    <w:rsid w:val="009C20DF"/>
    <w:rsid w:val="009C334E"/>
    <w:rsid w:val="009C545E"/>
    <w:rsid w:val="009D20F9"/>
    <w:rsid w:val="009D211A"/>
    <w:rsid w:val="009D365B"/>
    <w:rsid w:val="009D5146"/>
    <w:rsid w:val="009D5EB6"/>
    <w:rsid w:val="009D6047"/>
    <w:rsid w:val="009D6511"/>
    <w:rsid w:val="009D7C94"/>
    <w:rsid w:val="009E3D96"/>
    <w:rsid w:val="009E5B6D"/>
    <w:rsid w:val="009E6FE5"/>
    <w:rsid w:val="009F02B3"/>
    <w:rsid w:val="009F0E79"/>
    <w:rsid w:val="009F0EB2"/>
    <w:rsid w:val="00A02128"/>
    <w:rsid w:val="00A031F3"/>
    <w:rsid w:val="00A036C0"/>
    <w:rsid w:val="00A04450"/>
    <w:rsid w:val="00A05DDC"/>
    <w:rsid w:val="00A063B7"/>
    <w:rsid w:val="00A12433"/>
    <w:rsid w:val="00A128B0"/>
    <w:rsid w:val="00A202E6"/>
    <w:rsid w:val="00A21480"/>
    <w:rsid w:val="00A22F14"/>
    <w:rsid w:val="00A23901"/>
    <w:rsid w:val="00A26930"/>
    <w:rsid w:val="00A2735F"/>
    <w:rsid w:val="00A2792E"/>
    <w:rsid w:val="00A27DB9"/>
    <w:rsid w:val="00A31439"/>
    <w:rsid w:val="00A32915"/>
    <w:rsid w:val="00A34404"/>
    <w:rsid w:val="00A358CD"/>
    <w:rsid w:val="00A366D5"/>
    <w:rsid w:val="00A42273"/>
    <w:rsid w:val="00A43E53"/>
    <w:rsid w:val="00A44251"/>
    <w:rsid w:val="00A443DD"/>
    <w:rsid w:val="00A4569E"/>
    <w:rsid w:val="00A4576B"/>
    <w:rsid w:val="00A46B70"/>
    <w:rsid w:val="00A50087"/>
    <w:rsid w:val="00A51D9B"/>
    <w:rsid w:val="00A5296D"/>
    <w:rsid w:val="00A53532"/>
    <w:rsid w:val="00A54F90"/>
    <w:rsid w:val="00A55FDC"/>
    <w:rsid w:val="00A57CAA"/>
    <w:rsid w:val="00A62294"/>
    <w:rsid w:val="00A63BA1"/>
    <w:rsid w:val="00A63E9E"/>
    <w:rsid w:val="00A713F1"/>
    <w:rsid w:val="00A71EC4"/>
    <w:rsid w:val="00A75815"/>
    <w:rsid w:val="00A802D8"/>
    <w:rsid w:val="00A80531"/>
    <w:rsid w:val="00A92AB5"/>
    <w:rsid w:val="00A934FB"/>
    <w:rsid w:val="00A93CAE"/>
    <w:rsid w:val="00A944BC"/>
    <w:rsid w:val="00A94F7A"/>
    <w:rsid w:val="00A971CC"/>
    <w:rsid w:val="00A97AF2"/>
    <w:rsid w:val="00AA0E11"/>
    <w:rsid w:val="00AA3449"/>
    <w:rsid w:val="00AA3D9E"/>
    <w:rsid w:val="00AA4AF8"/>
    <w:rsid w:val="00AA4F1C"/>
    <w:rsid w:val="00AB0378"/>
    <w:rsid w:val="00AB2B78"/>
    <w:rsid w:val="00AB3E16"/>
    <w:rsid w:val="00AB4733"/>
    <w:rsid w:val="00AB4C1F"/>
    <w:rsid w:val="00AB5078"/>
    <w:rsid w:val="00AB5A26"/>
    <w:rsid w:val="00AB5F43"/>
    <w:rsid w:val="00AB67CF"/>
    <w:rsid w:val="00AB6994"/>
    <w:rsid w:val="00AC0D17"/>
    <w:rsid w:val="00AC1956"/>
    <w:rsid w:val="00AC331D"/>
    <w:rsid w:val="00AC686E"/>
    <w:rsid w:val="00AC7379"/>
    <w:rsid w:val="00AD0196"/>
    <w:rsid w:val="00AD07D6"/>
    <w:rsid w:val="00AD136C"/>
    <w:rsid w:val="00AD199A"/>
    <w:rsid w:val="00AD3B67"/>
    <w:rsid w:val="00AE21ED"/>
    <w:rsid w:val="00AE51EC"/>
    <w:rsid w:val="00AE730D"/>
    <w:rsid w:val="00AE750D"/>
    <w:rsid w:val="00AF0623"/>
    <w:rsid w:val="00AF16A3"/>
    <w:rsid w:val="00AF21AA"/>
    <w:rsid w:val="00AF499F"/>
    <w:rsid w:val="00AF5F80"/>
    <w:rsid w:val="00AF7D53"/>
    <w:rsid w:val="00B0002D"/>
    <w:rsid w:val="00B0083E"/>
    <w:rsid w:val="00B027CD"/>
    <w:rsid w:val="00B033E2"/>
    <w:rsid w:val="00B03C33"/>
    <w:rsid w:val="00B06352"/>
    <w:rsid w:val="00B10476"/>
    <w:rsid w:val="00B10C27"/>
    <w:rsid w:val="00B11303"/>
    <w:rsid w:val="00B12E67"/>
    <w:rsid w:val="00B13D98"/>
    <w:rsid w:val="00B1589B"/>
    <w:rsid w:val="00B161BA"/>
    <w:rsid w:val="00B227E0"/>
    <w:rsid w:val="00B230B0"/>
    <w:rsid w:val="00B230F4"/>
    <w:rsid w:val="00B25942"/>
    <w:rsid w:val="00B2595C"/>
    <w:rsid w:val="00B25977"/>
    <w:rsid w:val="00B27654"/>
    <w:rsid w:val="00B37F41"/>
    <w:rsid w:val="00B402D5"/>
    <w:rsid w:val="00B417A7"/>
    <w:rsid w:val="00B42351"/>
    <w:rsid w:val="00B46EE2"/>
    <w:rsid w:val="00B47CF2"/>
    <w:rsid w:val="00B51302"/>
    <w:rsid w:val="00B53E44"/>
    <w:rsid w:val="00B55D09"/>
    <w:rsid w:val="00B621DC"/>
    <w:rsid w:val="00B6560E"/>
    <w:rsid w:val="00B65EF6"/>
    <w:rsid w:val="00B66567"/>
    <w:rsid w:val="00B677A5"/>
    <w:rsid w:val="00B70702"/>
    <w:rsid w:val="00B70F19"/>
    <w:rsid w:val="00B71A7F"/>
    <w:rsid w:val="00B74BBA"/>
    <w:rsid w:val="00B754DD"/>
    <w:rsid w:val="00B80A8F"/>
    <w:rsid w:val="00B833E7"/>
    <w:rsid w:val="00B83A2F"/>
    <w:rsid w:val="00B84CC3"/>
    <w:rsid w:val="00B857A6"/>
    <w:rsid w:val="00B90A19"/>
    <w:rsid w:val="00B91D06"/>
    <w:rsid w:val="00B930C1"/>
    <w:rsid w:val="00B96AC0"/>
    <w:rsid w:val="00BA0044"/>
    <w:rsid w:val="00BA032B"/>
    <w:rsid w:val="00BA116F"/>
    <w:rsid w:val="00BA353B"/>
    <w:rsid w:val="00BA3C3E"/>
    <w:rsid w:val="00BA47DD"/>
    <w:rsid w:val="00BA6691"/>
    <w:rsid w:val="00BB3316"/>
    <w:rsid w:val="00BB52B3"/>
    <w:rsid w:val="00BB5E28"/>
    <w:rsid w:val="00BC1AD8"/>
    <w:rsid w:val="00BC2401"/>
    <w:rsid w:val="00BC4BBC"/>
    <w:rsid w:val="00BC54DA"/>
    <w:rsid w:val="00BC7507"/>
    <w:rsid w:val="00BC7564"/>
    <w:rsid w:val="00BD2D7B"/>
    <w:rsid w:val="00BD71F4"/>
    <w:rsid w:val="00BE263E"/>
    <w:rsid w:val="00BE4E04"/>
    <w:rsid w:val="00BE7089"/>
    <w:rsid w:val="00BF171F"/>
    <w:rsid w:val="00BF235C"/>
    <w:rsid w:val="00BF5376"/>
    <w:rsid w:val="00BF54AD"/>
    <w:rsid w:val="00BF6C9E"/>
    <w:rsid w:val="00C00254"/>
    <w:rsid w:val="00C0111F"/>
    <w:rsid w:val="00C0366A"/>
    <w:rsid w:val="00C108C2"/>
    <w:rsid w:val="00C121D0"/>
    <w:rsid w:val="00C1478D"/>
    <w:rsid w:val="00C16CFC"/>
    <w:rsid w:val="00C17102"/>
    <w:rsid w:val="00C17BE4"/>
    <w:rsid w:val="00C20D0F"/>
    <w:rsid w:val="00C32054"/>
    <w:rsid w:val="00C335EE"/>
    <w:rsid w:val="00C418E9"/>
    <w:rsid w:val="00C41F31"/>
    <w:rsid w:val="00C42FBA"/>
    <w:rsid w:val="00C46ED8"/>
    <w:rsid w:val="00C478BE"/>
    <w:rsid w:val="00C47D3F"/>
    <w:rsid w:val="00C52463"/>
    <w:rsid w:val="00C56A95"/>
    <w:rsid w:val="00C57273"/>
    <w:rsid w:val="00C637A5"/>
    <w:rsid w:val="00C66917"/>
    <w:rsid w:val="00C67126"/>
    <w:rsid w:val="00C67EE1"/>
    <w:rsid w:val="00C70842"/>
    <w:rsid w:val="00C73869"/>
    <w:rsid w:val="00C76C5C"/>
    <w:rsid w:val="00C76E4D"/>
    <w:rsid w:val="00C810EF"/>
    <w:rsid w:val="00C81EE2"/>
    <w:rsid w:val="00C834B4"/>
    <w:rsid w:val="00C84263"/>
    <w:rsid w:val="00C8572B"/>
    <w:rsid w:val="00C86E1D"/>
    <w:rsid w:val="00C90549"/>
    <w:rsid w:val="00C91359"/>
    <w:rsid w:val="00C93C87"/>
    <w:rsid w:val="00C96315"/>
    <w:rsid w:val="00C964DD"/>
    <w:rsid w:val="00CA1298"/>
    <w:rsid w:val="00CA1758"/>
    <w:rsid w:val="00CA61B7"/>
    <w:rsid w:val="00CA6C3C"/>
    <w:rsid w:val="00CB0952"/>
    <w:rsid w:val="00CB50B8"/>
    <w:rsid w:val="00CB5BBE"/>
    <w:rsid w:val="00CB6C50"/>
    <w:rsid w:val="00CB6D72"/>
    <w:rsid w:val="00CC0152"/>
    <w:rsid w:val="00CC05F9"/>
    <w:rsid w:val="00CC2497"/>
    <w:rsid w:val="00CC2BB7"/>
    <w:rsid w:val="00CC35AE"/>
    <w:rsid w:val="00CC3D41"/>
    <w:rsid w:val="00CC6C13"/>
    <w:rsid w:val="00CD0CEB"/>
    <w:rsid w:val="00CD3EC6"/>
    <w:rsid w:val="00CD3F81"/>
    <w:rsid w:val="00CD6F59"/>
    <w:rsid w:val="00CE219F"/>
    <w:rsid w:val="00CE29E9"/>
    <w:rsid w:val="00CE34E4"/>
    <w:rsid w:val="00CE4003"/>
    <w:rsid w:val="00CF13A9"/>
    <w:rsid w:val="00CF3189"/>
    <w:rsid w:val="00CF4205"/>
    <w:rsid w:val="00CF5F6A"/>
    <w:rsid w:val="00D00646"/>
    <w:rsid w:val="00D00C8B"/>
    <w:rsid w:val="00D0358B"/>
    <w:rsid w:val="00D03BA3"/>
    <w:rsid w:val="00D03CDF"/>
    <w:rsid w:val="00D11C89"/>
    <w:rsid w:val="00D1593E"/>
    <w:rsid w:val="00D20F3A"/>
    <w:rsid w:val="00D22460"/>
    <w:rsid w:val="00D23169"/>
    <w:rsid w:val="00D231CD"/>
    <w:rsid w:val="00D31D8C"/>
    <w:rsid w:val="00D327DD"/>
    <w:rsid w:val="00D33167"/>
    <w:rsid w:val="00D334CB"/>
    <w:rsid w:val="00D33F73"/>
    <w:rsid w:val="00D35CD2"/>
    <w:rsid w:val="00D370C6"/>
    <w:rsid w:val="00D420BD"/>
    <w:rsid w:val="00D4348F"/>
    <w:rsid w:val="00D46E1B"/>
    <w:rsid w:val="00D47FD6"/>
    <w:rsid w:val="00D5192E"/>
    <w:rsid w:val="00D52F4B"/>
    <w:rsid w:val="00D55FF4"/>
    <w:rsid w:val="00D56B16"/>
    <w:rsid w:val="00D57F91"/>
    <w:rsid w:val="00D63099"/>
    <w:rsid w:val="00D652A7"/>
    <w:rsid w:val="00D65391"/>
    <w:rsid w:val="00D65C64"/>
    <w:rsid w:val="00D80084"/>
    <w:rsid w:val="00D80927"/>
    <w:rsid w:val="00D81201"/>
    <w:rsid w:val="00D81FB9"/>
    <w:rsid w:val="00D84D70"/>
    <w:rsid w:val="00D84F64"/>
    <w:rsid w:val="00D855B4"/>
    <w:rsid w:val="00D9120E"/>
    <w:rsid w:val="00D9772E"/>
    <w:rsid w:val="00DA03B0"/>
    <w:rsid w:val="00DA182E"/>
    <w:rsid w:val="00DA37D7"/>
    <w:rsid w:val="00DA5569"/>
    <w:rsid w:val="00DA5F1B"/>
    <w:rsid w:val="00DB126E"/>
    <w:rsid w:val="00DB17CE"/>
    <w:rsid w:val="00DB1F2B"/>
    <w:rsid w:val="00DC198E"/>
    <w:rsid w:val="00DC21FC"/>
    <w:rsid w:val="00DC2586"/>
    <w:rsid w:val="00DC4F5C"/>
    <w:rsid w:val="00DC662D"/>
    <w:rsid w:val="00DC7054"/>
    <w:rsid w:val="00DC7901"/>
    <w:rsid w:val="00DD4FC7"/>
    <w:rsid w:val="00DD706E"/>
    <w:rsid w:val="00DE0BDF"/>
    <w:rsid w:val="00DE3284"/>
    <w:rsid w:val="00DE33B5"/>
    <w:rsid w:val="00DE42D4"/>
    <w:rsid w:val="00DE7489"/>
    <w:rsid w:val="00DF02A3"/>
    <w:rsid w:val="00DF62C4"/>
    <w:rsid w:val="00E001AA"/>
    <w:rsid w:val="00E00890"/>
    <w:rsid w:val="00E00F5B"/>
    <w:rsid w:val="00E014B5"/>
    <w:rsid w:val="00E02F70"/>
    <w:rsid w:val="00E03CBF"/>
    <w:rsid w:val="00E07C6C"/>
    <w:rsid w:val="00E119B1"/>
    <w:rsid w:val="00E12802"/>
    <w:rsid w:val="00E12A92"/>
    <w:rsid w:val="00E15098"/>
    <w:rsid w:val="00E239A8"/>
    <w:rsid w:val="00E23A5E"/>
    <w:rsid w:val="00E24EA8"/>
    <w:rsid w:val="00E2708A"/>
    <w:rsid w:val="00E27300"/>
    <w:rsid w:val="00E275A9"/>
    <w:rsid w:val="00E30265"/>
    <w:rsid w:val="00E3201C"/>
    <w:rsid w:val="00E36E7C"/>
    <w:rsid w:val="00E37290"/>
    <w:rsid w:val="00E37D6D"/>
    <w:rsid w:val="00E42E51"/>
    <w:rsid w:val="00E43F0E"/>
    <w:rsid w:val="00E44AD2"/>
    <w:rsid w:val="00E469FC"/>
    <w:rsid w:val="00E4789E"/>
    <w:rsid w:val="00E500B6"/>
    <w:rsid w:val="00E508CA"/>
    <w:rsid w:val="00E5660F"/>
    <w:rsid w:val="00E604DA"/>
    <w:rsid w:val="00E6101B"/>
    <w:rsid w:val="00E61AF8"/>
    <w:rsid w:val="00E64212"/>
    <w:rsid w:val="00E7014A"/>
    <w:rsid w:val="00E77CB7"/>
    <w:rsid w:val="00E8325A"/>
    <w:rsid w:val="00E83F93"/>
    <w:rsid w:val="00E84EE9"/>
    <w:rsid w:val="00E84FA9"/>
    <w:rsid w:val="00E86962"/>
    <w:rsid w:val="00E86C2D"/>
    <w:rsid w:val="00E92F4E"/>
    <w:rsid w:val="00E93176"/>
    <w:rsid w:val="00E94C4A"/>
    <w:rsid w:val="00E94EB6"/>
    <w:rsid w:val="00E954D1"/>
    <w:rsid w:val="00EA2D51"/>
    <w:rsid w:val="00EA54FC"/>
    <w:rsid w:val="00EA5890"/>
    <w:rsid w:val="00EB1298"/>
    <w:rsid w:val="00EB2081"/>
    <w:rsid w:val="00EB2795"/>
    <w:rsid w:val="00EB3FBD"/>
    <w:rsid w:val="00EB536F"/>
    <w:rsid w:val="00EB656B"/>
    <w:rsid w:val="00EB67D7"/>
    <w:rsid w:val="00EB7592"/>
    <w:rsid w:val="00EB78A0"/>
    <w:rsid w:val="00EC05AC"/>
    <w:rsid w:val="00EC3F4A"/>
    <w:rsid w:val="00EC44FB"/>
    <w:rsid w:val="00EC471B"/>
    <w:rsid w:val="00EC5686"/>
    <w:rsid w:val="00EC5CC5"/>
    <w:rsid w:val="00ED1852"/>
    <w:rsid w:val="00ED1925"/>
    <w:rsid w:val="00ED2660"/>
    <w:rsid w:val="00ED2D2B"/>
    <w:rsid w:val="00ED402A"/>
    <w:rsid w:val="00ED4CD1"/>
    <w:rsid w:val="00ED559B"/>
    <w:rsid w:val="00EE0185"/>
    <w:rsid w:val="00EE08AD"/>
    <w:rsid w:val="00EE2D39"/>
    <w:rsid w:val="00EE326B"/>
    <w:rsid w:val="00EE4DAE"/>
    <w:rsid w:val="00EE646C"/>
    <w:rsid w:val="00EE6F34"/>
    <w:rsid w:val="00EF0B52"/>
    <w:rsid w:val="00EF39BC"/>
    <w:rsid w:val="00EF507A"/>
    <w:rsid w:val="00EF63C7"/>
    <w:rsid w:val="00F00B73"/>
    <w:rsid w:val="00F0199D"/>
    <w:rsid w:val="00F04C40"/>
    <w:rsid w:val="00F04CAB"/>
    <w:rsid w:val="00F0569B"/>
    <w:rsid w:val="00F0616F"/>
    <w:rsid w:val="00F07784"/>
    <w:rsid w:val="00F079F8"/>
    <w:rsid w:val="00F10871"/>
    <w:rsid w:val="00F12B34"/>
    <w:rsid w:val="00F14819"/>
    <w:rsid w:val="00F14C9F"/>
    <w:rsid w:val="00F17140"/>
    <w:rsid w:val="00F20116"/>
    <w:rsid w:val="00F260D5"/>
    <w:rsid w:val="00F2708F"/>
    <w:rsid w:val="00F276A1"/>
    <w:rsid w:val="00F30063"/>
    <w:rsid w:val="00F31CBD"/>
    <w:rsid w:val="00F33B68"/>
    <w:rsid w:val="00F4001B"/>
    <w:rsid w:val="00F41196"/>
    <w:rsid w:val="00F4213F"/>
    <w:rsid w:val="00F421FD"/>
    <w:rsid w:val="00F426D9"/>
    <w:rsid w:val="00F429C7"/>
    <w:rsid w:val="00F464DB"/>
    <w:rsid w:val="00F46D63"/>
    <w:rsid w:val="00F47CE3"/>
    <w:rsid w:val="00F47DDC"/>
    <w:rsid w:val="00F5043A"/>
    <w:rsid w:val="00F50480"/>
    <w:rsid w:val="00F6265D"/>
    <w:rsid w:val="00F6356A"/>
    <w:rsid w:val="00F6517A"/>
    <w:rsid w:val="00F704A4"/>
    <w:rsid w:val="00F7107E"/>
    <w:rsid w:val="00F7169D"/>
    <w:rsid w:val="00F733B9"/>
    <w:rsid w:val="00F73ACD"/>
    <w:rsid w:val="00F76E03"/>
    <w:rsid w:val="00F775A3"/>
    <w:rsid w:val="00F81770"/>
    <w:rsid w:val="00F8248E"/>
    <w:rsid w:val="00F8250B"/>
    <w:rsid w:val="00F82EFD"/>
    <w:rsid w:val="00F85545"/>
    <w:rsid w:val="00F86916"/>
    <w:rsid w:val="00F92382"/>
    <w:rsid w:val="00FA022E"/>
    <w:rsid w:val="00FA0593"/>
    <w:rsid w:val="00FA07E9"/>
    <w:rsid w:val="00FA1F1C"/>
    <w:rsid w:val="00FA2D89"/>
    <w:rsid w:val="00FA3736"/>
    <w:rsid w:val="00FA614F"/>
    <w:rsid w:val="00FB2390"/>
    <w:rsid w:val="00FB293C"/>
    <w:rsid w:val="00FB4546"/>
    <w:rsid w:val="00FB55F4"/>
    <w:rsid w:val="00FB5BCC"/>
    <w:rsid w:val="00FB6EAE"/>
    <w:rsid w:val="00FB7EC2"/>
    <w:rsid w:val="00FC2408"/>
    <w:rsid w:val="00FC4258"/>
    <w:rsid w:val="00FC4F75"/>
    <w:rsid w:val="00FC5057"/>
    <w:rsid w:val="00FC62E5"/>
    <w:rsid w:val="00FC7176"/>
    <w:rsid w:val="00FC737F"/>
    <w:rsid w:val="00FD0159"/>
    <w:rsid w:val="00FD071E"/>
    <w:rsid w:val="00FD4771"/>
    <w:rsid w:val="00FD58F4"/>
    <w:rsid w:val="00FD6A46"/>
    <w:rsid w:val="00FD752F"/>
    <w:rsid w:val="00FD7A71"/>
    <w:rsid w:val="00FE3B51"/>
    <w:rsid w:val="00FE47EE"/>
    <w:rsid w:val="00FE5239"/>
    <w:rsid w:val="00FE7256"/>
    <w:rsid w:val="00FE73BF"/>
    <w:rsid w:val="00FE7E19"/>
    <w:rsid w:val="00FF0B95"/>
    <w:rsid w:val="00FF1839"/>
    <w:rsid w:val="00FF2738"/>
    <w:rsid w:val="00FF5553"/>
    <w:rsid w:val="00FF7E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green"/>
    </o:shapedefaults>
    <o:shapelayout v:ext="edit">
      <o:idmap v:ext="edit" data="1"/>
    </o:shapelayout>
  </w:shapeDefaults>
  <w:decimalSymbol w:val=","/>
  <w:listSeparator w:val=";"/>
  <w14:docId w14:val="478CB3CA"/>
  <w15:docId w15:val="{CC98ED4D-50E7-4640-B64B-5D0BCFD2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iPriority w:val="99"/>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paragraph" w:customStyle="1" w:styleId="Standard">
    <w:name w:val="Standard"/>
    <w:rsid w:val="00C32054"/>
    <w:pPr>
      <w:suppressAutoHyphens/>
      <w:autoSpaceDN w:val="0"/>
      <w:textAlignment w:val="baseline"/>
    </w:pPr>
    <w:rPr>
      <w:kern w:val="3"/>
      <w:sz w:val="24"/>
      <w:szCs w:val="24"/>
      <w:lang w:eastAsia="en-US"/>
    </w:rPr>
  </w:style>
  <w:style w:type="paragraph" w:styleId="HTML-eelvormindatud">
    <w:name w:val="HTML Preformatted"/>
    <w:basedOn w:val="Normaallaad"/>
    <w:link w:val="HTML-eelvormindatudMrk"/>
    <w:uiPriority w:val="99"/>
    <w:unhideWhenUsed/>
    <w:rsid w:val="0057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et-EE"/>
    </w:rPr>
  </w:style>
  <w:style w:type="character" w:customStyle="1" w:styleId="HTML-eelvormindatudMrk">
    <w:name w:val="HTML-eelvormindatud Märk"/>
    <w:basedOn w:val="Liguvaikefont"/>
    <w:link w:val="HTML-eelvormindatud"/>
    <w:uiPriority w:val="99"/>
    <w:rsid w:val="00575DF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183637669">
      <w:bodyDiv w:val="1"/>
      <w:marLeft w:val="0"/>
      <w:marRight w:val="0"/>
      <w:marTop w:val="0"/>
      <w:marBottom w:val="0"/>
      <w:divBdr>
        <w:top w:val="none" w:sz="0" w:space="0" w:color="auto"/>
        <w:left w:val="none" w:sz="0" w:space="0" w:color="auto"/>
        <w:bottom w:val="none" w:sz="0" w:space="0" w:color="auto"/>
        <w:right w:val="none" w:sz="0" w:space="0" w:color="auto"/>
      </w:divBdr>
    </w:div>
    <w:div w:id="232206068">
      <w:bodyDiv w:val="1"/>
      <w:marLeft w:val="0"/>
      <w:marRight w:val="0"/>
      <w:marTop w:val="0"/>
      <w:marBottom w:val="0"/>
      <w:divBdr>
        <w:top w:val="none" w:sz="0" w:space="0" w:color="auto"/>
        <w:left w:val="none" w:sz="0" w:space="0" w:color="auto"/>
        <w:bottom w:val="none" w:sz="0" w:space="0" w:color="auto"/>
        <w:right w:val="none" w:sz="0" w:space="0" w:color="auto"/>
      </w:divBdr>
    </w:div>
    <w:div w:id="234439422">
      <w:bodyDiv w:val="1"/>
      <w:marLeft w:val="0"/>
      <w:marRight w:val="0"/>
      <w:marTop w:val="0"/>
      <w:marBottom w:val="0"/>
      <w:divBdr>
        <w:top w:val="none" w:sz="0" w:space="0" w:color="auto"/>
        <w:left w:val="none" w:sz="0" w:space="0" w:color="auto"/>
        <w:bottom w:val="none" w:sz="0" w:space="0" w:color="auto"/>
        <w:right w:val="none" w:sz="0" w:space="0" w:color="auto"/>
      </w:divBdr>
    </w:div>
    <w:div w:id="254557155">
      <w:bodyDiv w:val="1"/>
      <w:marLeft w:val="0"/>
      <w:marRight w:val="0"/>
      <w:marTop w:val="0"/>
      <w:marBottom w:val="0"/>
      <w:divBdr>
        <w:top w:val="none" w:sz="0" w:space="0" w:color="auto"/>
        <w:left w:val="none" w:sz="0" w:space="0" w:color="auto"/>
        <w:bottom w:val="none" w:sz="0" w:space="0" w:color="auto"/>
        <w:right w:val="none" w:sz="0" w:space="0" w:color="auto"/>
      </w:divBdr>
    </w:div>
    <w:div w:id="382412946">
      <w:bodyDiv w:val="1"/>
      <w:marLeft w:val="0"/>
      <w:marRight w:val="0"/>
      <w:marTop w:val="0"/>
      <w:marBottom w:val="0"/>
      <w:divBdr>
        <w:top w:val="none" w:sz="0" w:space="0" w:color="auto"/>
        <w:left w:val="none" w:sz="0" w:space="0" w:color="auto"/>
        <w:bottom w:val="none" w:sz="0" w:space="0" w:color="auto"/>
        <w:right w:val="none" w:sz="0" w:space="0" w:color="auto"/>
      </w:divBdr>
    </w:div>
    <w:div w:id="481312316">
      <w:bodyDiv w:val="1"/>
      <w:marLeft w:val="0"/>
      <w:marRight w:val="0"/>
      <w:marTop w:val="0"/>
      <w:marBottom w:val="0"/>
      <w:divBdr>
        <w:top w:val="none" w:sz="0" w:space="0" w:color="auto"/>
        <w:left w:val="none" w:sz="0" w:space="0" w:color="auto"/>
        <w:bottom w:val="none" w:sz="0" w:space="0" w:color="auto"/>
        <w:right w:val="none" w:sz="0" w:space="0" w:color="auto"/>
      </w:divBdr>
    </w:div>
    <w:div w:id="525099242">
      <w:bodyDiv w:val="1"/>
      <w:marLeft w:val="0"/>
      <w:marRight w:val="0"/>
      <w:marTop w:val="0"/>
      <w:marBottom w:val="0"/>
      <w:divBdr>
        <w:top w:val="none" w:sz="0" w:space="0" w:color="auto"/>
        <w:left w:val="none" w:sz="0" w:space="0" w:color="auto"/>
        <w:bottom w:val="none" w:sz="0" w:space="0" w:color="auto"/>
        <w:right w:val="none" w:sz="0" w:space="0" w:color="auto"/>
      </w:divBdr>
    </w:div>
    <w:div w:id="585264197">
      <w:bodyDiv w:val="1"/>
      <w:marLeft w:val="0"/>
      <w:marRight w:val="0"/>
      <w:marTop w:val="0"/>
      <w:marBottom w:val="0"/>
      <w:divBdr>
        <w:top w:val="none" w:sz="0" w:space="0" w:color="auto"/>
        <w:left w:val="none" w:sz="0" w:space="0" w:color="auto"/>
        <w:bottom w:val="none" w:sz="0" w:space="0" w:color="auto"/>
        <w:right w:val="none" w:sz="0" w:space="0" w:color="auto"/>
      </w:divBdr>
    </w:div>
    <w:div w:id="675110742">
      <w:bodyDiv w:val="1"/>
      <w:marLeft w:val="0"/>
      <w:marRight w:val="0"/>
      <w:marTop w:val="0"/>
      <w:marBottom w:val="0"/>
      <w:divBdr>
        <w:top w:val="none" w:sz="0" w:space="0" w:color="auto"/>
        <w:left w:val="none" w:sz="0" w:space="0" w:color="auto"/>
        <w:bottom w:val="none" w:sz="0" w:space="0" w:color="auto"/>
        <w:right w:val="none" w:sz="0" w:space="0" w:color="auto"/>
      </w:divBdr>
    </w:div>
    <w:div w:id="677271393">
      <w:bodyDiv w:val="1"/>
      <w:marLeft w:val="0"/>
      <w:marRight w:val="0"/>
      <w:marTop w:val="0"/>
      <w:marBottom w:val="0"/>
      <w:divBdr>
        <w:top w:val="none" w:sz="0" w:space="0" w:color="auto"/>
        <w:left w:val="none" w:sz="0" w:space="0" w:color="auto"/>
        <w:bottom w:val="none" w:sz="0" w:space="0" w:color="auto"/>
        <w:right w:val="none" w:sz="0" w:space="0" w:color="auto"/>
      </w:divBdr>
    </w:div>
    <w:div w:id="740831090">
      <w:bodyDiv w:val="1"/>
      <w:marLeft w:val="0"/>
      <w:marRight w:val="0"/>
      <w:marTop w:val="0"/>
      <w:marBottom w:val="0"/>
      <w:divBdr>
        <w:top w:val="none" w:sz="0" w:space="0" w:color="auto"/>
        <w:left w:val="none" w:sz="0" w:space="0" w:color="auto"/>
        <w:bottom w:val="none" w:sz="0" w:space="0" w:color="auto"/>
        <w:right w:val="none" w:sz="0" w:space="0" w:color="auto"/>
      </w:divBdr>
    </w:div>
    <w:div w:id="746028135">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175343349">
      <w:bodyDiv w:val="1"/>
      <w:marLeft w:val="0"/>
      <w:marRight w:val="0"/>
      <w:marTop w:val="0"/>
      <w:marBottom w:val="0"/>
      <w:divBdr>
        <w:top w:val="none" w:sz="0" w:space="0" w:color="auto"/>
        <w:left w:val="none" w:sz="0" w:space="0" w:color="auto"/>
        <w:bottom w:val="none" w:sz="0" w:space="0" w:color="auto"/>
        <w:right w:val="none" w:sz="0" w:space="0" w:color="auto"/>
      </w:divBdr>
    </w:div>
    <w:div w:id="1175418004">
      <w:bodyDiv w:val="1"/>
      <w:marLeft w:val="0"/>
      <w:marRight w:val="0"/>
      <w:marTop w:val="0"/>
      <w:marBottom w:val="0"/>
      <w:divBdr>
        <w:top w:val="none" w:sz="0" w:space="0" w:color="auto"/>
        <w:left w:val="none" w:sz="0" w:space="0" w:color="auto"/>
        <w:bottom w:val="none" w:sz="0" w:space="0" w:color="auto"/>
        <w:right w:val="none" w:sz="0" w:space="0" w:color="auto"/>
      </w:divBdr>
    </w:div>
    <w:div w:id="1185704027">
      <w:bodyDiv w:val="1"/>
      <w:marLeft w:val="0"/>
      <w:marRight w:val="0"/>
      <w:marTop w:val="0"/>
      <w:marBottom w:val="0"/>
      <w:divBdr>
        <w:top w:val="none" w:sz="0" w:space="0" w:color="auto"/>
        <w:left w:val="none" w:sz="0" w:space="0" w:color="auto"/>
        <w:bottom w:val="none" w:sz="0" w:space="0" w:color="auto"/>
        <w:right w:val="none" w:sz="0" w:space="0" w:color="auto"/>
      </w:divBdr>
    </w:div>
    <w:div w:id="1191995002">
      <w:bodyDiv w:val="1"/>
      <w:marLeft w:val="0"/>
      <w:marRight w:val="0"/>
      <w:marTop w:val="0"/>
      <w:marBottom w:val="0"/>
      <w:divBdr>
        <w:top w:val="none" w:sz="0" w:space="0" w:color="auto"/>
        <w:left w:val="none" w:sz="0" w:space="0" w:color="auto"/>
        <w:bottom w:val="none" w:sz="0" w:space="0" w:color="auto"/>
        <w:right w:val="none" w:sz="0" w:space="0" w:color="auto"/>
      </w:divBdr>
    </w:div>
    <w:div w:id="1322466674">
      <w:bodyDiv w:val="1"/>
      <w:marLeft w:val="0"/>
      <w:marRight w:val="0"/>
      <w:marTop w:val="0"/>
      <w:marBottom w:val="0"/>
      <w:divBdr>
        <w:top w:val="none" w:sz="0" w:space="0" w:color="auto"/>
        <w:left w:val="none" w:sz="0" w:space="0" w:color="auto"/>
        <w:bottom w:val="none" w:sz="0" w:space="0" w:color="auto"/>
        <w:right w:val="none" w:sz="0" w:space="0" w:color="auto"/>
      </w:divBdr>
    </w:div>
    <w:div w:id="1413699520">
      <w:bodyDiv w:val="1"/>
      <w:marLeft w:val="0"/>
      <w:marRight w:val="0"/>
      <w:marTop w:val="0"/>
      <w:marBottom w:val="0"/>
      <w:divBdr>
        <w:top w:val="none" w:sz="0" w:space="0" w:color="auto"/>
        <w:left w:val="none" w:sz="0" w:space="0" w:color="auto"/>
        <w:bottom w:val="none" w:sz="0" w:space="0" w:color="auto"/>
        <w:right w:val="none" w:sz="0" w:space="0" w:color="auto"/>
      </w:divBdr>
    </w:div>
    <w:div w:id="1505509103">
      <w:bodyDiv w:val="1"/>
      <w:marLeft w:val="0"/>
      <w:marRight w:val="0"/>
      <w:marTop w:val="0"/>
      <w:marBottom w:val="0"/>
      <w:divBdr>
        <w:top w:val="none" w:sz="0" w:space="0" w:color="auto"/>
        <w:left w:val="none" w:sz="0" w:space="0" w:color="auto"/>
        <w:bottom w:val="none" w:sz="0" w:space="0" w:color="auto"/>
        <w:right w:val="none" w:sz="0" w:space="0" w:color="auto"/>
      </w:divBdr>
    </w:div>
    <w:div w:id="1554269071">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1662660194">
      <w:bodyDiv w:val="1"/>
      <w:marLeft w:val="0"/>
      <w:marRight w:val="0"/>
      <w:marTop w:val="0"/>
      <w:marBottom w:val="0"/>
      <w:divBdr>
        <w:top w:val="none" w:sz="0" w:space="0" w:color="auto"/>
        <w:left w:val="none" w:sz="0" w:space="0" w:color="auto"/>
        <w:bottom w:val="none" w:sz="0" w:space="0" w:color="auto"/>
        <w:right w:val="none" w:sz="0" w:space="0" w:color="auto"/>
      </w:divBdr>
    </w:div>
    <w:div w:id="1667590657">
      <w:bodyDiv w:val="1"/>
      <w:marLeft w:val="0"/>
      <w:marRight w:val="0"/>
      <w:marTop w:val="0"/>
      <w:marBottom w:val="0"/>
      <w:divBdr>
        <w:top w:val="none" w:sz="0" w:space="0" w:color="auto"/>
        <w:left w:val="none" w:sz="0" w:space="0" w:color="auto"/>
        <w:bottom w:val="none" w:sz="0" w:space="0" w:color="auto"/>
        <w:right w:val="none" w:sz="0" w:space="0" w:color="auto"/>
      </w:divBdr>
    </w:div>
    <w:div w:id="1669020402">
      <w:bodyDiv w:val="1"/>
      <w:marLeft w:val="0"/>
      <w:marRight w:val="0"/>
      <w:marTop w:val="0"/>
      <w:marBottom w:val="0"/>
      <w:divBdr>
        <w:top w:val="none" w:sz="0" w:space="0" w:color="auto"/>
        <w:left w:val="none" w:sz="0" w:space="0" w:color="auto"/>
        <w:bottom w:val="none" w:sz="0" w:space="0" w:color="auto"/>
        <w:right w:val="none" w:sz="0" w:space="0" w:color="auto"/>
      </w:divBdr>
    </w:div>
    <w:div w:id="1726834726">
      <w:bodyDiv w:val="1"/>
      <w:marLeft w:val="0"/>
      <w:marRight w:val="0"/>
      <w:marTop w:val="0"/>
      <w:marBottom w:val="0"/>
      <w:divBdr>
        <w:top w:val="none" w:sz="0" w:space="0" w:color="auto"/>
        <w:left w:val="none" w:sz="0" w:space="0" w:color="auto"/>
        <w:bottom w:val="none" w:sz="0" w:space="0" w:color="auto"/>
        <w:right w:val="none" w:sz="0" w:space="0" w:color="auto"/>
      </w:divBdr>
    </w:div>
    <w:div w:id="1768110541">
      <w:bodyDiv w:val="1"/>
      <w:marLeft w:val="0"/>
      <w:marRight w:val="0"/>
      <w:marTop w:val="0"/>
      <w:marBottom w:val="0"/>
      <w:divBdr>
        <w:top w:val="none" w:sz="0" w:space="0" w:color="auto"/>
        <w:left w:val="none" w:sz="0" w:space="0" w:color="auto"/>
        <w:bottom w:val="none" w:sz="0" w:space="0" w:color="auto"/>
        <w:right w:val="none" w:sz="0" w:space="0" w:color="auto"/>
      </w:divBdr>
    </w:div>
    <w:div w:id="1787696472">
      <w:bodyDiv w:val="1"/>
      <w:marLeft w:val="0"/>
      <w:marRight w:val="0"/>
      <w:marTop w:val="0"/>
      <w:marBottom w:val="0"/>
      <w:divBdr>
        <w:top w:val="none" w:sz="0" w:space="0" w:color="auto"/>
        <w:left w:val="none" w:sz="0" w:space="0" w:color="auto"/>
        <w:bottom w:val="none" w:sz="0" w:space="0" w:color="auto"/>
        <w:right w:val="none" w:sz="0" w:space="0" w:color="auto"/>
      </w:divBdr>
    </w:div>
    <w:div w:id="188437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9C91E-6AE5-43BD-BAE9-83FDF98C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1180</Words>
  <Characters>8704</Characters>
  <Application>Microsoft Office Word</Application>
  <DocSecurity>0</DocSecurity>
  <Lines>72</Lines>
  <Paragraphs>19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9865</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Jõelähtme  Jõelähtme</dc:creator>
  <cp:keywords/>
  <dc:description/>
  <cp:lastModifiedBy>Maike Heido</cp:lastModifiedBy>
  <cp:revision>35</cp:revision>
  <cp:lastPrinted>2023-06-20T09:09:00Z</cp:lastPrinted>
  <dcterms:created xsi:type="dcterms:W3CDTF">2024-09-04T10:49:00Z</dcterms:created>
  <dcterms:modified xsi:type="dcterms:W3CDTF">2024-09-12T07:28:00Z</dcterms:modified>
</cp:coreProperties>
</file>